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08BEB6" w14:textId="77777777" w:rsidR="001E2728" w:rsidRPr="004C2865" w:rsidRDefault="001E2728">
      <w:pPr>
        <w:rPr>
          <w:rFonts w:cs="Segoe UI"/>
        </w:rPr>
      </w:pPr>
      <w:bookmarkStart w:id="0" w:name="_Hlk513541079"/>
    </w:p>
    <w:p w14:paraId="4678DB47" w14:textId="56EF7008" w:rsidR="00F0257D" w:rsidRPr="008273F3" w:rsidRDefault="00F0257D" w:rsidP="003B21E9">
      <w:pPr>
        <w:tabs>
          <w:tab w:val="left" w:pos="7649"/>
          <w:tab w:val="right" w:pos="9026"/>
        </w:tabs>
        <w:jc w:val="center"/>
        <w:rPr>
          <w:rStyle w:val="hub2Char"/>
          <w:rFonts w:ascii="Montserrat" w:hAnsi="Montserrat" w:cs="Segoe UI"/>
          <w:sz w:val="96"/>
          <w:szCs w:val="96"/>
        </w:rPr>
      </w:pPr>
      <w:r w:rsidRPr="008273F3">
        <w:rPr>
          <w:rStyle w:val="hub2Char"/>
          <w:rFonts w:ascii="Montserrat" w:hAnsi="Montserrat" w:cs="Segoe UI"/>
          <w:sz w:val="96"/>
          <w:szCs w:val="96"/>
        </w:rPr>
        <w:t>GoTechnology</w:t>
      </w:r>
      <w:r w:rsidR="005E2558" w:rsidRPr="008273F3">
        <w:rPr>
          <w:rStyle w:val="hub2Char"/>
          <w:rFonts w:ascii="Montserrat" w:hAnsi="Montserrat" w:cs="Segoe UI"/>
          <w:sz w:val="96"/>
          <w:szCs w:val="96"/>
          <w:vertAlign w:val="superscript"/>
        </w:rPr>
        <w:t>®</w:t>
      </w:r>
    </w:p>
    <w:p w14:paraId="78C9CCAB" w14:textId="292A7319" w:rsidR="00E7728F" w:rsidRPr="008273F3" w:rsidRDefault="005E2558" w:rsidP="005E2558">
      <w:pPr>
        <w:tabs>
          <w:tab w:val="center" w:pos="5245"/>
          <w:tab w:val="left" w:pos="7649"/>
          <w:tab w:val="right" w:pos="9026"/>
          <w:tab w:val="right" w:pos="10490"/>
        </w:tabs>
        <w:jc w:val="left"/>
        <w:rPr>
          <w:rFonts w:ascii="Montserrat" w:hAnsi="Montserrat" w:cs="Segoe UI"/>
          <w:sz w:val="144"/>
          <w:szCs w:val="144"/>
        </w:rPr>
      </w:pPr>
      <w:r w:rsidRPr="004C2865">
        <w:rPr>
          <w:rStyle w:val="hub2Char"/>
          <w:rFonts w:ascii="Segoe UI" w:hAnsi="Segoe UI" w:cs="Segoe UI"/>
          <w:sz w:val="144"/>
          <w:szCs w:val="144"/>
        </w:rPr>
        <w:tab/>
      </w:r>
      <w:r w:rsidR="003B21E9" w:rsidRPr="008273F3">
        <w:rPr>
          <w:rStyle w:val="hub2Char"/>
          <w:rFonts w:ascii="Montserrat" w:hAnsi="Montserrat" w:cs="Segoe UI"/>
          <w:sz w:val="144"/>
          <w:szCs w:val="144"/>
        </w:rPr>
        <w:t>hub2</w:t>
      </w:r>
      <w:r w:rsidR="003B21E9" w:rsidRPr="008273F3">
        <w:rPr>
          <w:rFonts w:ascii="Montserrat" w:hAnsi="Montserrat" w:cs="Segoe UI"/>
          <w:sz w:val="144"/>
          <w:szCs w:val="144"/>
        </w:rPr>
        <w:t xml:space="preserve"> </w:t>
      </w:r>
      <w:r w:rsidRPr="008273F3">
        <w:rPr>
          <w:rFonts w:ascii="Montserrat" w:hAnsi="Montserrat" w:cs="Segoe UI"/>
          <w:sz w:val="144"/>
          <w:szCs w:val="144"/>
        </w:rPr>
        <w:tab/>
      </w:r>
      <w:r w:rsidRPr="008273F3">
        <w:rPr>
          <w:rFonts w:ascii="Montserrat" w:hAnsi="Montserrat" w:cs="Segoe UI"/>
          <w:sz w:val="144"/>
          <w:szCs w:val="144"/>
        </w:rPr>
        <w:tab/>
      </w:r>
      <w:r w:rsidRPr="008273F3">
        <w:rPr>
          <w:rFonts w:ascii="Montserrat" w:hAnsi="Montserrat" w:cs="Segoe UI"/>
          <w:sz w:val="144"/>
          <w:szCs w:val="144"/>
        </w:rPr>
        <w:tab/>
      </w:r>
    </w:p>
    <w:p w14:paraId="2B514BF4" w14:textId="51C446C9" w:rsidR="00B900FD" w:rsidRPr="004C2865" w:rsidRDefault="003B21E9" w:rsidP="00C551E1">
      <w:pPr>
        <w:tabs>
          <w:tab w:val="left" w:pos="7649"/>
          <w:tab w:val="right" w:pos="9026"/>
        </w:tabs>
        <w:jc w:val="center"/>
        <w:rPr>
          <w:rFonts w:cs="Segoe UI"/>
          <w:sz w:val="96"/>
          <w:szCs w:val="96"/>
        </w:rPr>
      </w:pPr>
      <w:r w:rsidRPr="004C2865">
        <w:rPr>
          <w:rFonts w:cs="Segoe UI"/>
          <w:sz w:val="96"/>
          <w:szCs w:val="96"/>
        </w:rPr>
        <w:t>User Guide</w:t>
      </w:r>
    </w:p>
    <w:p w14:paraId="350B0584" w14:textId="77777777" w:rsidR="00D7698C" w:rsidRPr="004C2865" w:rsidRDefault="00D7698C" w:rsidP="00B75DA3">
      <w:pPr>
        <w:pStyle w:val="TableHeader"/>
        <w:rPr>
          <w:rFonts w:cs="Segoe UI"/>
        </w:rPr>
      </w:pPr>
      <w:bookmarkStart w:id="1" w:name="_Toc330847520"/>
      <w:bookmarkStart w:id="2" w:name="_Toc330851741"/>
      <w:bookmarkStart w:id="3" w:name="_Toc331098550"/>
      <w:bookmarkStart w:id="4" w:name="_Toc347322471"/>
      <w:r w:rsidRPr="004C2865">
        <w:rPr>
          <w:rFonts w:cs="Segoe UI"/>
        </w:rPr>
        <w:t>TABLE OF CONTENTS</w:t>
      </w:r>
      <w:bookmarkEnd w:id="1"/>
      <w:bookmarkEnd w:id="2"/>
      <w:bookmarkEnd w:id="3"/>
      <w:bookmarkEnd w:id="4"/>
    </w:p>
    <w:p w14:paraId="5EAB9FA8" w14:textId="62A02C5B" w:rsidR="00E67C6E" w:rsidRDefault="00B2752E">
      <w:pPr>
        <w:pStyle w:val="TOC1"/>
        <w:rPr>
          <w:rFonts w:asciiTheme="minorHAnsi" w:eastAsiaTheme="minorEastAsia" w:hAnsiTheme="minorHAnsi" w:cstheme="minorBidi"/>
          <w:b w:val="0"/>
          <w:bCs w:val="0"/>
          <w:noProof/>
          <w:szCs w:val="22"/>
          <w:lang w:eastAsia="en-GB"/>
        </w:rPr>
      </w:pPr>
      <w:r w:rsidRPr="004C2865">
        <w:rPr>
          <w:rFonts w:cs="Segoe UI"/>
        </w:rPr>
        <w:fldChar w:fldCharType="begin"/>
      </w:r>
      <w:r w:rsidRPr="004C2865">
        <w:rPr>
          <w:rFonts w:cs="Segoe UI"/>
        </w:rPr>
        <w:instrText xml:space="preserve"> TOC \o "1-1" \h \z \u </w:instrText>
      </w:r>
      <w:r w:rsidRPr="004C2865">
        <w:rPr>
          <w:rFonts w:cs="Segoe UI"/>
        </w:rPr>
        <w:fldChar w:fldCharType="separate"/>
      </w:r>
      <w:hyperlink w:anchor="_Toc27136930" w:history="1">
        <w:r w:rsidR="00E67C6E" w:rsidRPr="007E14A0">
          <w:rPr>
            <w:rStyle w:val="Hyperlink"/>
            <w:noProof/>
          </w:rPr>
          <w:t>1.</w:t>
        </w:r>
        <w:r w:rsidR="00E67C6E">
          <w:rPr>
            <w:rFonts w:asciiTheme="minorHAnsi" w:eastAsiaTheme="minorEastAsia" w:hAnsiTheme="minorHAnsi" w:cstheme="minorBidi"/>
            <w:b w:val="0"/>
            <w:bCs w:val="0"/>
            <w:noProof/>
            <w:szCs w:val="22"/>
            <w:lang w:eastAsia="en-GB"/>
          </w:rPr>
          <w:tab/>
        </w:r>
        <w:r w:rsidR="00E67C6E" w:rsidRPr="007E14A0">
          <w:rPr>
            <w:rStyle w:val="Hyperlink"/>
            <w:noProof/>
          </w:rPr>
          <w:t>About</w:t>
        </w:r>
        <w:r w:rsidR="00E67C6E">
          <w:rPr>
            <w:noProof/>
            <w:webHidden/>
          </w:rPr>
          <w:tab/>
        </w:r>
        <w:r w:rsidR="00E67C6E">
          <w:rPr>
            <w:noProof/>
            <w:webHidden/>
          </w:rPr>
          <w:fldChar w:fldCharType="begin"/>
        </w:r>
        <w:r w:rsidR="00E67C6E">
          <w:rPr>
            <w:noProof/>
            <w:webHidden/>
          </w:rPr>
          <w:instrText xml:space="preserve"> PAGEREF _Toc27136930 \h </w:instrText>
        </w:r>
        <w:r w:rsidR="00E67C6E">
          <w:rPr>
            <w:noProof/>
            <w:webHidden/>
          </w:rPr>
        </w:r>
        <w:r w:rsidR="00E67C6E">
          <w:rPr>
            <w:noProof/>
            <w:webHidden/>
          </w:rPr>
          <w:fldChar w:fldCharType="separate"/>
        </w:r>
        <w:r w:rsidR="007545A1">
          <w:rPr>
            <w:noProof/>
            <w:webHidden/>
          </w:rPr>
          <w:t>2</w:t>
        </w:r>
        <w:r w:rsidR="00E67C6E">
          <w:rPr>
            <w:noProof/>
            <w:webHidden/>
          </w:rPr>
          <w:fldChar w:fldCharType="end"/>
        </w:r>
      </w:hyperlink>
    </w:p>
    <w:p w14:paraId="7918DA34" w14:textId="7A2A264C" w:rsidR="00E67C6E" w:rsidRDefault="001479A5">
      <w:pPr>
        <w:pStyle w:val="TOC1"/>
        <w:rPr>
          <w:rFonts w:asciiTheme="minorHAnsi" w:eastAsiaTheme="minorEastAsia" w:hAnsiTheme="minorHAnsi" w:cstheme="minorBidi"/>
          <w:b w:val="0"/>
          <w:bCs w:val="0"/>
          <w:noProof/>
          <w:szCs w:val="22"/>
          <w:lang w:eastAsia="en-GB"/>
        </w:rPr>
      </w:pPr>
      <w:hyperlink w:anchor="_Toc27136931" w:history="1">
        <w:r w:rsidR="00E67C6E" w:rsidRPr="007E14A0">
          <w:rPr>
            <w:rStyle w:val="Hyperlink"/>
            <w:noProof/>
          </w:rPr>
          <w:t>2.</w:t>
        </w:r>
        <w:r w:rsidR="00E67C6E">
          <w:rPr>
            <w:rFonts w:asciiTheme="minorHAnsi" w:eastAsiaTheme="minorEastAsia" w:hAnsiTheme="minorHAnsi" w:cstheme="minorBidi"/>
            <w:b w:val="0"/>
            <w:bCs w:val="0"/>
            <w:noProof/>
            <w:szCs w:val="22"/>
            <w:lang w:eastAsia="en-GB"/>
          </w:rPr>
          <w:tab/>
        </w:r>
        <w:r w:rsidR="00E67C6E" w:rsidRPr="007E14A0">
          <w:rPr>
            <w:rStyle w:val="Hyperlink"/>
            <w:noProof/>
          </w:rPr>
          <w:t>UI</w:t>
        </w:r>
        <w:r w:rsidR="00E67C6E">
          <w:rPr>
            <w:noProof/>
            <w:webHidden/>
          </w:rPr>
          <w:tab/>
        </w:r>
        <w:r w:rsidR="00E67C6E">
          <w:rPr>
            <w:noProof/>
            <w:webHidden/>
          </w:rPr>
          <w:fldChar w:fldCharType="begin"/>
        </w:r>
        <w:r w:rsidR="00E67C6E">
          <w:rPr>
            <w:noProof/>
            <w:webHidden/>
          </w:rPr>
          <w:instrText xml:space="preserve"> PAGEREF _Toc27136931 \h </w:instrText>
        </w:r>
        <w:r w:rsidR="00E67C6E">
          <w:rPr>
            <w:noProof/>
            <w:webHidden/>
          </w:rPr>
        </w:r>
        <w:r w:rsidR="00E67C6E">
          <w:rPr>
            <w:noProof/>
            <w:webHidden/>
          </w:rPr>
          <w:fldChar w:fldCharType="separate"/>
        </w:r>
        <w:r w:rsidR="007545A1">
          <w:rPr>
            <w:noProof/>
            <w:webHidden/>
          </w:rPr>
          <w:t>4</w:t>
        </w:r>
        <w:r w:rsidR="00E67C6E">
          <w:rPr>
            <w:noProof/>
            <w:webHidden/>
          </w:rPr>
          <w:fldChar w:fldCharType="end"/>
        </w:r>
      </w:hyperlink>
    </w:p>
    <w:p w14:paraId="4977E57E" w14:textId="75D6FF2F" w:rsidR="00E67C6E" w:rsidRDefault="001479A5">
      <w:pPr>
        <w:pStyle w:val="TOC1"/>
        <w:rPr>
          <w:rFonts w:asciiTheme="minorHAnsi" w:eastAsiaTheme="minorEastAsia" w:hAnsiTheme="minorHAnsi" w:cstheme="minorBidi"/>
          <w:b w:val="0"/>
          <w:bCs w:val="0"/>
          <w:noProof/>
          <w:szCs w:val="22"/>
          <w:lang w:eastAsia="en-GB"/>
        </w:rPr>
      </w:pPr>
      <w:hyperlink w:anchor="_Toc27136932" w:history="1">
        <w:r w:rsidR="00E67C6E" w:rsidRPr="007E14A0">
          <w:rPr>
            <w:rStyle w:val="Hyperlink"/>
            <w:noProof/>
          </w:rPr>
          <w:t>3.</w:t>
        </w:r>
        <w:r w:rsidR="00E67C6E">
          <w:rPr>
            <w:rFonts w:asciiTheme="minorHAnsi" w:eastAsiaTheme="minorEastAsia" w:hAnsiTheme="minorHAnsi" w:cstheme="minorBidi"/>
            <w:b w:val="0"/>
            <w:bCs w:val="0"/>
            <w:noProof/>
            <w:szCs w:val="22"/>
            <w:lang w:eastAsia="en-GB"/>
          </w:rPr>
          <w:tab/>
        </w:r>
        <w:r w:rsidR="00E67C6E" w:rsidRPr="007E14A0">
          <w:rPr>
            <w:rStyle w:val="Hyperlink"/>
            <w:noProof/>
          </w:rPr>
          <w:t>Levels</w:t>
        </w:r>
        <w:r w:rsidR="00E67C6E">
          <w:rPr>
            <w:noProof/>
            <w:webHidden/>
          </w:rPr>
          <w:tab/>
        </w:r>
        <w:r w:rsidR="00E67C6E">
          <w:rPr>
            <w:noProof/>
            <w:webHidden/>
          </w:rPr>
          <w:fldChar w:fldCharType="begin"/>
        </w:r>
        <w:r w:rsidR="00E67C6E">
          <w:rPr>
            <w:noProof/>
            <w:webHidden/>
          </w:rPr>
          <w:instrText xml:space="preserve"> PAGEREF _Toc27136932 \h </w:instrText>
        </w:r>
        <w:r w:rsidR="00E67C6E">
          <w:rPr>
            <w:noProof/>
            <w:webHidden/>
          </w:rPr>
        </w:r>
        <w:r w:rsidR="00E67C6E">
          <w:rPr>
            <w:noProof/>
            <w:webHidden/>
          </w:rPr>
          <w:fldChar w:fldCharType="separate"/>
        </w:r>
        <w:r w:rsidR="007545A1">
          <w:rPr>
            <w:noProof/>
            <w:webHidden/>
          </w:rPr>
          <w:t>8</w:t>
        </w:r>
        <w:r w:rsidR="00E67C6E">
          <w:rPr>
            <w:noProof/>
            <w:webHidden/>
          </w:rPr>
          <w:fldChar w:fldCharType="end"/>
        </w:r>
      </w:hyperlink>
    </w:p>
    <w:p w14:paraId="17ABDC22" w14:textId="6BAE0FFD" w:rsidR="00E67C6E" w:rsidRDefault="001479A5">
      <w:pPr>
        <w:pStyle w:val="TOC1"/>
        <w:rPr>
          <w:rFonts w:asciiTheme="minorHAnsi" w:eastAsiaTheme="minorEastAsia" w:hAnsiTheme="minorHAnsi" w:cstheme="minorBidi"/>
          <w:b w:val="0"/>
          <w:bCs w:val="0"/>
          <w:noProof/>
          <w:szCs w:val="22"/>
          <w:lang w:eastAsia="en-GB"/>
        </w:rPr>
      </w:pPr>
      <w:hyperlink w:anchor="_Toc27136933" w:history="1">
        <w:r w:rsidR="00E67C6E" w:rsidRPr="007E14A0">
          <w:rPr>
            <w:rStyle w:val="Hyperlink"/>
            <w:noProof/>
          </w:rPr>
          <w:t>4.</w:t>
        </w:r>
        <w:r w:rsidR="00E67C6E">
          <w:rPr>
            <w:rFonts w:asciiTheme="minorHAnsi" w:eastAsiaTheme="minorEastAsia" w:hAnsiTheme="minorHAnsi" w:cstheme="minorBidi"/>
            <w:b w:val="0"/>
            <w:bCs w:val="0"/>
            <w:noProof/>
            <w:szCs w:val="22"/>
            <w:lang w:eastAsia="en-GB"/>
          </w:rPr>
          <w:tab/>
        </w:r>
        <w:r w:rsidR="00E67C6E" w:rsidRPr="007E14A0">
          <w:rPr>
            <w:rStyle w:val="Hyperlink"/>
            <w:noProof/>
          </w:rPr>
          <w:t>Permissions</w:t>
        </w:r>
        <w:r w:rsidR="00E67C6E">
          <w:rPr>
            <w:noProof/>
            <w:webHidden/>
          </w:rPr>
          <w:tab/>
        </w:r>
        <w:r w:rsidR="00E67C6E">
          <w:rPr>
            <w:noProof/>
            <w:webHidden/>
          </w:rPr>
          <w:fldChar w:fldCharType="begin"/>
        </w:r>
        <w:r w:rsidR="00E67C6E">
          <w:rPr>
            <w:noProof/>
            <w:webHidden/>
          </w:rPr>
          <w:instrText xml:space="preserve"> PAGEREF _Toc27136933 \h </w:instrText>
        </w:r>
        <w:r w:rsidR="00E67C6E">
          <w:rPr>
            <w:noProof/>
            <w:webHidden/>
          </w:rPr>
        </w:r>
        <w:r w:rsidR="00E67C6E">
          <w:rPr>
            <w:noProof/>
            <w:webHidden/>
          </w:rPr>
          <w:fldChar w:fldCharType="separate"/>
        </w:r>
        <w:r w:rsidR="007545A1">
          <w:rPr>
            <w:noProof/>
            <w:webHidden/>
          </w:rPr>
          <w:t>17</w:t>
        </w:r>
        <w:r w:rsidR="00E67C6E">
          <w:rPr>
            <w:noProof/>
            <w:webHidden/>
          </w:rPr>
          <w:fldChar w:fldCharType="end"/>
        </w:r>
      </w:hyperlink>
    </w:p>
    <w:p w14:paraId="3728B129" w14:textId="4796240A" w:rsidR="00E67C6E" w:rsidRDefault="001479A5">
      <w:pPr>
        <w:pStyle w:val="TOC1"/>
        <w:rPr>
          <w:rFonts w:asciiTheme="minorHAnsi" w:eastAsiaTheme="minorEastAsia" w:hAnsiTheme="minorHAnsi" w:cstheme="minorBidi"/>
          <w:b w:val="0"/>
          <w:bCs w:val="0"/>
          <w:noProof/>
          <w:szCs w:val="22"/>
          <w:lang w:eastAsia="en-GB"/>
        </w:rPr>
      </w:pPr>
      <w:hyperlink w:anchor="_Toc27136934" w:history="1">
        <w:r w:rsidR="00E67C6E" w:rsidRPr="007E14A0">
          <w:rPr>
            <w:rStyle w:val="Hyperlink"/>
            <w:noProof/>
          </w:rPr>
          <w:t>5.</w:t>
        </w:r>
        <w:r w:rsidR="00E67C6E">
          <w:rPr>
            <w:rFonts w:asciiTheme="minorHAnsi" w:eastAsiaTheme="minorEastAsia" w:hAnsiTheme="minorHAnsi" w:cstheme="minorBidi"/>
            <w:b w:val="0"/>
            <w:bCs w:val="0"/>
            <w:noProof/>
            <w:szCs w:val="22"/>
            <w:lang w:eastAsia="en-GB"/>
          </w:rPr>
          <w:tab/>
        </w:r>
        <w:r w:rsidR="00E67C6E" w:rsidRPr="007E14A0">
          <w:rPr>
            <w:rStyle w:val="Hyperlink"/>
            <w:noProof/>
          </w:rPr>
          <w:t>Beyond Levels: The Extended Logical Structure of hub2</w:t>
        </w:r>
        <w:r w:rsidR="00E67C6E">
          <w:rPr>
            <w:noProof/>
            <w:webHidden/>
          </w:rPr>
          <w:tab/>
        </w:r>
        <w:r w:rsidR="00E67C6E">
          <w:rPr>
            <w:noProof/>
            <w:webHidden/>
          </w:rPr>
          <w:fldChar w:fldCharType="begin"/>
        </w:r>
        <w:r w:rsidR="00E67C6E">
          <w:rPr>
            <w:noProof/>
            <w:webHidden/>
          </w:rPr>
          <w:instrText xml:space="preserve"> PAGEREF _Toc27136934 \h </w:instrText>
        </w:r>
        <w:r w:rsidR="00E67C6E">
          <w:rPr>
            <w:noProof/>
            <w:webHidden/>
          </w:rPr>
        </w:r>
        <w:r w:rsidR="00E67C6E">
          <w:rPr>
            <w:noProof/>
            <w:webHidden/>
          </w:rPr>
          <w:fldChar w:fldCharType="separate"/>
        </w:r>
        <w:r w:rsidR="007545A1">
          <w:rPr>
            <w:noProof/>
            <w:webHidden/>
          </w:rPr>
          <w:t>19</w:t>
        </w:r>
        <w:r w:rsidR="00E67C6E">
          <w:rPr>
            <w:noProof/>
            <w:webHidden/>
          </w:rPr>
          <w:fldChar w:fldCharType="end"/>
        </w:r>
      </w:hyperlink>
    </w:p>
    <w:p w14:paraId="2F213D33" w14:textId="7B351ECA" w:rsidR="00E67C6E" w:rsidRDefault="001479A5">
      <w:pPr>
        <w:pStyle w:val="TOC1"/>
        <w:rPr>
          <w:rFonts w:asciiTheme="minorHAnsi" w:eastAsiaTheme="minorEastAsia" w:hAnsiTheme="minorHAnsi" w:cstheme="minorBidi"/>
          <w:b w:val="0"/>
          <w:bCs w:val="0"/>
          <w:noProof/>
          <w:szCs w:val="22"/>
          <w:lang w:eastAsia="en-GB"/>
        </w:rPr>
      </w:pPr>
      <w:hyperlink w:anchor="_Toc27136935" w:history="1">
        <w:r w:rsidR="00E67C6E" w:rsidRPr="007E14A0">
          <w:rPr>
            <w:rStyle w:val="Hyperlink"/>
            <w:noProof/>
          </w:rPr>
          <w:t>6.</w:t>
        </w:r>
        <w:r w:rsidR="00E67C6E">
          <w:rPr>
            <w:rFonts w:asciiTheme="minorHAnsi" w:eastAsiaTheme="minorEastAsia" w:hAnsiTheme="minorHAnsi" w:cstheme="minorBidi"/>
            <w:b w:val="0"/>
            <w:bCs w:val="0"/>
            <w:noProof/>
            <w:szCs w:val="22"/>
            <w:lang w:eastAsia="en-GB"/>
          </w:rPr>
          <w:tab/>
        </w:r>
        <w:r w:rsidR="00E67C6E" w:rsidRPr="007E14A0">
          <w:rPr>
            <w:rStyle w:val="Hyperlink"/>
            <w:noProof/>
          </w:rPr>
          <w:t>Populating Data</w:t>
        </w:r>
        <w:r w:rsidR="00E67C6E">
          <w:rPr>
            <w:noProof/>
            <w:webHidden/>
          </w:rPr>
          <w:tab/>
        </w:r>
        <w:r w:rsidR="00E67C6E">
          <w:rPr>
            <w:noProof/>
            <w:webHidden/>
          </w:rPr>
          <w:fldChar w:fldCharType="begin"/>
        </w:r>
        <w:r w:rsidR="00E67C6E">
          <w:rPr>
            <w:noProof/>
            <w:webHidden/>
          </w:rPr>
          <w:instrText xml:space="preserve"> PAGEREF _Toc27136935 \h </w:instrText>
        </w:r>
        <w:r w:rsidR="00E67C6E">
          <w:rPr>
            <w:noProof/>
            <w:webHidden/>
          </w:rPr>
        </w:r>
        <w:r w:rsidR="00E67C6E">
          <w:rPr>
            <w:noProof/>
            <w:webHidden/>
          </w:rPr>
          <w:fldChar w:fldCharType="separate"/>
        </w:r>
        <w:r w:rsidR="007545A1">
          <w:rPr>
            <w:noProof/>
            <w:webHidden/>
          </w:rPr>
          <w:t>21</w:t>
        </w:r>
        <w:r w:rsidR="00E67C6E">
          <w:rPr>
            <w:noProof/>
            <w:webHidden/>
          </w:rPr>
          <w:fldChar w:fldCharType="end"/>
        </w:r>
      </w:hyperlink>
    </w:p>
    <w:p w14:paraId="2935960F" w14:textId="390B6CA9" w:rsidR="00E67C6E" w:rsidRDefault="001479A5">
      <w:pPr>
        <w:pStyle w:val="TOC1"/>
        <w:rPr>
          <w:rFonts w:asciiTheme="minorHAnsi" w:eastAsiaTheme="minorEastAsia" w:hAnsiTheme="minorHAnsi" w:cstheme="minorBidi"/>
          <w:b w:val="0"/>
          <w:bCs w:val="0"/>
          <w:noProof/>
          <w:szCs w:val="22"/>
          <w:lang w:eastAsia="en-GB"/>
        </w:rPr>
      </w:pPr>
      <w:hyperlink w:anchor="_Toc27136936" w:history="1">
        <w:r w:rsidR="00E67C6E" w:rsidRPr="007E14A0">
          <w:rPr>
            <w:rStyle w:val="Hyperlink"/>
            <w:noProof/>
          </w:rPr>
          <w:t>7.</w:t>
        </w:r>
        <w:r w:rsidR="00E67C6E">
          <w:rPr>
            <w:rFonts w:asciiTheme="minorHAnsi" w:eastAsiaTheme="minorEastAsia" w:hAnsiTheme="minorHAnsi" w:cstheme="minorBidi"/>
            <w:b w:val="0"/>
            <w:bCs w:val="0"/>
            <w:noProof/>
            <w:szCs w:val="22"/>
            <w:lang w:eastAsia="en-GB"/>
          </w:rPr>
          <w:tab/>
        </w:r>
        <w:r w:rsidR="00E67C6E" w:rsidRPr="007E14A0">
          <w:rPr>
            <w:rStyle w:val="Hyperlink"/>
            <w:noProof/>
          </w:rPr>
          <w:t>Handovers</w:t>
        </w:r>
        <w:r w:rsidR="00E67C6E">
          <w:rPr>
            <w:noProof/>
            <w:webHidden/>
          </w:rPr>
          <w:tab/>
        </w:r>
        <w:r w:rsidR="00E67C6E">
          <w:rPr>
            <w:noProof/>
            <w:webHidden/>
          </w:rPr>
          <w:fldChar w:fldCharType="begin"/>
        </w:r>
        <w:r w:rsidR="00E67C6E">
          <w:rPr>
            <w:noProof/>
            <w:webHidden/>
          </w:rPr>
          <w:instrText xml:space="preserve"> PAGEREF _Toc27136936 \h </w:instrText>
        </w:r>
        <w:r w:rsidR="00E67C6E">
          <w:rPr>
            <w:noProof/>
            <w:webHidden/>
          </w:rPr>
        </w:r>
        <w:r w:rsidR="00E67C6E">
          <w:rPr>
            <w:noProof/>
            <w:webHidden/>
          </w:rPr>
          <w:fldChar w:fldCharType="separate"/>
        </w:r>
        <w:r w:rsidR="007545A1">
          <w:rPr>
            <w:noProof/>
            <w:webHidden/>
          </w:rPr>
          <w:t>31</w:t>
        </w:r>
        <w:r w:rsidR="00E67C6E">
          <w:rPr>
            <w:noProof/>
            <w:webHidden/>
          </w:rPr>
          <w:fldChar w:fldCharType="end"/>
        </w:r>
      </w:hyperlink>
    </w:p>
    <w:p w14:paraId="07CA90B3" w14:textId="6E3F2103" w:rsidR="00E67C6E" w:rsidRDefault="001479A5">
      <w:pPr>
        <w:pStyle w:val="TOC1"/>
        <w:rPr>
          <w:rFonts w:asciiTheme="minorHAnsi" w:eastAsiaTheme="minorEastAsia" w:hAnsiTheme="minorHAnsi" w:cstheme="minorBidi"/>
          <w:b w:val="0"/>
          <w:bCs w:val="0"/>
          <w:noProof/>
          <w:szCs w:val="22"/>
          <w:lang w:eastAsia="en-GB"/>
        </w:rPr>
      </w:pPr>
      <w:hyperlink w:anchor="_Toc27136937" w:history="1">
        <w:r w:rsidR="00E67C6E" w:rsidRPr="007E14A0">
          <w:rPr>
            <w:rStyle w:val="Hyperlink"/>
            <w:noProof/>
          </w:rPr>
          <w:t>8.</w:t>
        </w:r>
        <w:r w:rsidR="00E67C6E">
          <w:rPr>
            <w:rFonts w:asciiTheme="minorHAnsi" w:eastAsiaTheme="minorEastAsia" w:hAnsiTheme="minorHAnsi" w:cstheme="minorBidi"/>
            <w:b w:val="0"/>
            <w:bCs w:val="0"/>
            <w:noProof/>
            <w:szCs w:val="22"/>
            <w:lang w:eastAsia="en-GB"/>
          </w:rPr>
          <w:tab/>
        </w:r>
        <w:r w:rsidR="00E67C6E" w:rsidRPr="007E14A0">
          <w:rPr>
            <w:rStyle w:val="Hyperlink"/>
            <w:noProof/>
          </w:rPr>
          <w:t>Preservation</w:t>
        </w:r>
        <w:r w:rsidR="00E67C6E">
          <w:rPr>
            <w:noProof/>
            <w:webHidden/>
          </w:rPr>
          <w:tab/>
        </w:r>
        <w:r w:rsidR="00E67C6E">
          <w:rPr>
            <w:noProof/>
            <w:webHidden/>
          </w:rPr>
          <w:fldChar w:fldCharType="begin"/>
        </w:r>
        <w:r w:rsidR="00E67C6E">
          <w:rPr>
            <w:noProof/>
            <w:webHidden/>
          </w:rPr>
          <w:instrText xml:space="preserve"> PAGEREF _Toc27136937 \h </w:instrText>
        </w:r>
        <w:r w:rsidR="00E67C6E">
          <w:rPr>
            <w:noProof/>
            <w:webHidden/>
          </w:rPr>
        </w:r>
        <w:r w:rsidR="00E67C6E">
          <w:rPr>
            <w:noProof/>
            <w:webHidden/>
          </w:rPr>
          <w:fldChar w:fldCharType="separate"/>
        </w:r>
        <w:r w:rsidR="007545A1">
          <w:rPr>
            <w:noProof/>
            <w:webHidden/>
          </w:rPr>
          <w:t>34</w:t>
        </w:r>
        <w:r w:rsidR="00E67C6E">
          <w:rPr>
            <w:noProof/>
            <w:webHidden/>
          </w:rPr>
          <w:fldChar w:fldCharType="end"/>
        </w:r>
      </w:hyperlink>
    </w:p>
    <w:p w14:paraId="011DCEF1" w14:textId="3493C61B" w:rsidR="00E67C6E" w:rsidRDefault="001479A5">
      <w:pPr>
        <w:pStyle w:val="TOC1"/>
        <w:rPr>
          <w:rFonts w:asciiTheme="minorHAnsi" w:eastAsiaTheme="minorEastAsia" w:hAnsiTheme="minorHAnsi" w:cstheme="minorBidi"/>
          <w:b w:val="0"/>
          <w:bCs w:val="0"/>
          <w:noProof/>
          <w:szCs w:val="22"/>
          <w:lang w:eastAsia="en-GB"/>
        </w:rPr>
      </w:pPr>
      <w:hyperlink w:anchor="_Toc27136938" w:history="1">
        <w:r w:rsidR="00E67C6E" w:rsidRPr="007E14A0">
          <w:rPr>
            <w:rStyle w:val="Hyperlink"/>
            <w:noProof/>
          </w:rPr>
          <w:t>9.</w:t>
        </w:r>
        <w:r w:rsidR="00E67C6E">
          <w:rPr>
            <w:rFonts w:asciiTheme="minorHAnsi" w:eastAsiaTheme="minorEastAsia" w:hAnsiTheme="minorHAnsi" w:cstheme="minorBidi"/>
            <w:b w:val="0"/>
            <w:bCs w:val="0"/>
            <w:noProof/>
            <w:szCs w:val="22"/>
            <w:lang w:eastAsia="en-GB"/>
          </w:rPr>
          <w:tab/>
        </w:r>
        <w:r w:rsidR="00E67C6E" w:rsidRPr="007E14A0">
          <w:rPr>
            <w:rStyle w:val="Hyperlink"/>
            <w:noProof/>
          </w:rPr>
          <w:t>Assurance</w:t>
        </w:r>
        <w:r w:rsidR="00E67C6E">
          <w:rPr>
            <w:noProof/>
            <w:webHidden/>
          </w:rPr>
          <w:tab/>
        </w:r>
        <w:r w:rsidR="00E67C6E">
          <w:rPr>
            <w:noProof/>
            <w:webHidden/>
          </w:rPr>
          <w:fldChar w:fldCharType="begin"/>
        </w:r>
        <w:r w:rsidR="00E67C6E">
          <w:rPr>
            <w:noProof/>
            <w:webHidden/>
          </w:rPr>
          <w:instrText xml:space="preserve"> PAGEREF _Toc27136938 \h </w:instrText>
        </w:r>
        <w:r w:rsidR="00E67C6E">
          <w:rPr>
            <w:noProof/>
            <w:webHidden/>
          </w:rPr>
        </w:r>
        <w:r w:rsidR="00E67C6E">
          <w:rPr>
            <w:noProof/>
            <w:webHidden/>
          </w:rPr>
          <w:fldChar w:fldCharType="separate"/>
        </w:r>
        <w:r w:rsidR="007545A1">
          <w:rPr>
            <w:noProof/>
            <w:webHidden/>
          </w:rPr>
          <w:t>36</w:t>
        </w:r>
        <w:r w:rsidR="00E67C6E">
          <w:rPr>
            <w:noProof/>
            <w:webHidden/>
          </w:rPr>
          <w:fldChar w:fldCharType="end"/>
        </w:r>
      </w:hyperlink>
    </w:p>
    <w:p w14:paraId="6F989198" w14:textId="0AD217A1" w:rsidR="00E67C6E" w:rsidRDefault="001479A5">
      <w:pPr>
        <w:pStyle w:val="TOC1"/>
        <w:rPr>
          <w:rFonts w:asciiTheme="minorHAnsi" w:eastAsiaTheme="minorEastAsia" w:hAnsiTheme="minorHAnsi" w:cstheme="minorBidi"/>
          <w:b w:val="0"/>
          <w:bCs w:val="0"/>
          <w:noProof/>
          <w:szCs w:val="22"/>
          <w:lang w:eastAsia="en-GB"/>
        </w:rPr>
      </w:pPr>
      <w:hyperlink w:anchor="_Toc27136939" w:history="1">
        <w:r w:rsidR="00E67C6E" w:rsidRPr="007E14A0">
          <w:rPr>
            <w:rStyle w:val="Hyperlink"/>
            <w:noProof/>
          </w:rPr>
          <w:t>10.</w:t>
        </w:r>
        <w:r w:rsidR="00E67C6E">
          <w:rPr>
            <w:rFonts w:asciiTheme="minorHAnsi" w:eastAsiaTheme="minorEastAsia" w:hAnsiTheme="minorHAnsi" w:cstheme="minorBidi"/>
            <w:b w:val="0"/>
            <w:bCs w:val="0"/>
            <w:noProof/>
            <w:szCs w:val="22"/>
            <w:lang w:eastAsia="en-GB"/>
          </w:rPr>
          <w:tab/>
        </w:r>
        <w:r w:rsidR="00E67C6E" w:rsidRPr="007E14A0">
          <w:rPr>
            <w:rStyle w:val="Hyperlink"/>
            <w:noProof/>
          </w:rPr>
          <w:t>Reports</w:t>
        </w:r>
        <w:r w:rsidR="00E67C6E">
          <w:rPr>
            <w:noProof/>
            <w:webHidden/>
          </w:rPr>
          <w:tab/>
        </w:r>
        <w:r w:rsidR="00E67C6E">
          <w:rPr>
            <w:noProof/>
            <w:webHidden/>
          </w:rPr>
          <w:fldChar w:fldCharType="begin"/>
        </w:r>
        <w:r w:rsidR="00E67C6E">
          <w:rPr>
            <w:noProof/>
            <w:webHidden/>
          </w:rPr>
          <w:instrText xml:space="preserve"> PAGEREF _Toc27136939 \h </w:instrText>
        </w:r>
        <w:r w:rsidR="00E67C6E">
          <w:rPr>
            <w:noProof/>
            <w:webHidden/>
          </w:rPr>
        </w:r>
        <w:r w:rsidR="00E67C6E">
          <w:rPr>
            <w:noProof/>
            <w:webHidden/>
          </w:rPr>
          <w:fldChar w:fldCharType="separate"/>
        </w:r>
        <w:r w:rsidR="007545A1">
          <w:rPr>
            <w:noProof/>
            <w:webHidden/>
          </w:rPr>
          <w:t>44</w:t>
        </w:r>
        <w:r w:rsidR="00E67C6E">
          <w:rPr>
            <w:noProof/>
            <w:webHidden/>
          </w:rPr>
          <w:fldChar w:fldCharType="end"/>
        </w:r>
      </w:hyperlink>
    </w:p>
    <w:p w14:paraId="4B166E34" w14:textId="3465CDCA" w:rsidR="00E67C6E" w:rsidRDefault="001479A5">
      <w:pPr>
        <w:pStyle w:val="TOC1"/>
        <w:rPr>
          <w:rFonts w:asciiTheme="minorHAnsi" w:eastAsiaTheme="minorEastAsia" w:hAnsiTheme="minorHAnsi" w:cstheme="minorBidi"/>
          <w:b w:val="0"/>
          <w:bCs w:val="0"/>
          <w:noProof/>
          <w:szCs w:val="22"/>
          <w:lang w:eastAsia="en-GB"/>
        </w:rPr>
      </w:pPr>
      <w:hyperlink w:anchor="_Toc27136940" w:history="1">
        <w:r w:rsidR="00E67C6E" w:rsidRPr="007E14A0">
          <w:rPr>
            <w:rStyle w:val="Hyperlink"/>
            <w:noProof/>
          </w:rPr>
          <w:t>11.</w:t>
        </w:r>
        <w:r w:rsidR="00E67C6E">
          <w:rPr>
            <w:rFonts w:asciiTheme="minorHAnsi" w:eastAsiaTheme="minorEastAsia" w:hAnsiTheme="minorHAnsi" w:cstheme="minorBidi"/>
            <w:b w:val="0"/>
            <w:bCs w:val="0"/>
            <w:noProof/>
            <w:szCs w:val="22"/>
            <w:lang w:eastAsia="en-GB"/>
          </w:rPr>
          <w:tab/>
        </w:r>
        <w:r w:rsidR="00E67C6E" w:rsidRPr="007E14A0">
          <w:rPr>
            <w:rStyle w:val="Hyperlink"/>
            <w:noProof/>
          </w:rPr>
          <w:t>What order do I load the data in?</w:t>
        </w:r>
        <w:r w:rsidR="00E67C6E">
          <w:rPr>
            <w:noProof/>
            <w:webHidden/>
          </w:rPr>
          <w:tab/>
        </w:r>
        <w:r w:rsidR="00E67C6E">
          <w:rPr>
            <w:noProof/>
            <w:webHidden/>
          </w:rPr>
          <w:fldChar w:fldCharType="begin"/>
        </w:r>
        <w:r w:rsidR="00E67C6E">
          <w:rPr>
            <w:noProof/>
            <w:webHidden/>
          </w:rPr>
          <w:instrText xml:space="preserve"> PAGEREF _Toc27136940 \h </w:instrText>
        </w:r>
        <w:r w:rsidR="00E67C6E">
          <w:rPr>
            <w:noProof/>
            <w:webHidden/>
          </w:rPr>
        </w:r>
        <w:r w:rsidR="00E67C6E">
          <w:rPr>
            <w:noProof/>
            <w:webHidden/>
          </w:rPr>
          <w:fldChar w:fldCharType="separate"/>
        </w:r>
        <w:r w:rsidR="007545A1">
          <w:rPr>
            <w:noProof/>
            <w:webHidden/>
          </w:rPr>
          <w:t>54</w:t>
        </w:r>
        <w:r w:rsidR="00E67C6E">
          <w:rPr>
            <w:noProof/>
            <w:webHidden/>
          </w:rPr>
          <w:fldChar w:fldCharType="end"/>
        </w:r>
      </w:hyperlink>
    </w:p>
    <w:p w14:paraId="368E9B2E" w14:textId="1C1CDCDC" w:rsidR="00E67C6E" w:rsidRDefault="001479A5">
      <w:pPr>
        <w:pStyle w:val="TOC1"/>
        <w:rPr>
          <w:rFonts w:asciiTheme="minorHAnsi" w:eastAsiaTheme="minorEastAsia" w:hAnsiTheme="minorHAnsi" w:cstheme="minorBidi"/>
          <w:b w:val="0"/>
          <w:bCs w:val="0"/>
          <w:noProof/>
          <w:szCs w:val="22"/>
          <w:lang w:eastAsia="en-GB"/>
        </w:rPr>
      </w:pPr>
      <w:hyperlink w:anchor="_Toc27136941" w:history="1">
        <w:r w:rsidR="00E67C6E" w:rsidRPr="007E14A0">
          <w:rPr>
            <w:rStyle w:val="Hyperlink"/>
            <w:noProof/>
          </w:rPr>
          <w:t>12.</w:t>
        </w:r>
        <w:r w:rsidR="00E67C6E">
          <w:rPr>
            <w:rFonts w:asciiTheme="minorHAnsi" w:eastAsiaTheme="minorEastAsia" w:hAnsiTheme="minorHAnsi" w:cstheme="minorBidi"/>
            <w:b w:val="0"/>
            <w:bCs w:val="0"/>
            <w:noProof/>
            <w:szCs w:val="22"/>
            <w:lang w:eastAsia="en-GB"/>
          </w:rPr>
          <w:tab/>
        </w:r>
        <w:r w:rsidR="00E67C6E" w:rsidRPr="007E14A0">
          <w:rPr>
            <w:rStyle w:val="Hyperlink"/>
            <w:noProof/>
          </w:rPr>
          <w:t>Glossary / Listing</w:t>
        </w:r>
        <w:r w:rsidR="00E67C6E">
          <w:rPr>
            <w:noProof/>
            <w:webHidden/>
          </w:rPr>
          <w:tab/>
        </w:r>
        <w:r w:rsidR="00E67C6E">
          <w:rPr>
            <w:noProof/>
            <w:webHidden/>
          </w:rPr>
          <w:fldChar w:fldCharType="begin"/>
        </w:r>
        <w:r w:rsidR="00E67C6E">
          <w:rPr>
            <w:noProof/>
            <w:webHidden/>
          </w:rPr>
          <w:instrText xml:space="preserve"> PAGEREF _Toc27136941 \h </w:instrText>
        </w:r>
        <w:r w:rsidR="00E67C6E">
          <w:rPr>
            <w:noProof/>
            <w:webHidden/>
          </w:rPr>
        </w:r>
        <w:r w:rsidR="00E67C6E">
          <w:rPr>
            <w:noProof/>
            <w:webHidden/>
          </w:rPr>
          <w:fldChar w:fldCharType="separate"/>
        </w:r>
        <w:r w:rsidR="007545A1">
          <w:rPr>
            <w:noProof/>
            <w:webHidden/>
          </w:rPr>
          <w:t>56</w:t>
        </w:r>
        <w:r w:rsidR="00E67C6E">
          <w:rPr>
            <w:noProof/>
            <w:webHidden/>
          </w:rPr>
          <w:fldChar w:fldCharType="end"/>
        </w:r>
      </w:hyperlink>
    </w:p>
    <w:p w14:paraId="1EFC8B50" w14:textId="51FC7F47" w:rsidR="00142C01" w:rsidRPr="004C2865" w:rsidRDefault="00B2752E" w:rsidP="001339D2">
      <w:pPr>
        <w:rPr>
          <w:rFonts w:cs="Segoe UI"/>
        </w:rPr>
      </w:pPr>
      <w:r w:rsidRPr="004C2865">
        <w:rPr>
          <w:rFonts w:cs="Segoe UI"/>
          <w:szCs w:val="20"/>
        </w:rPr>
        <w:fldChar w:fldCharType="end"/>
      </w:r>
    </w:p>
    <w:p w14:paraId="5979348F" w14:textId="77777777" w:rsidR="001339D2" w:rsidRPr="004C2865" w:rsidRDefault="001339D2" w:rsidP="001339D2">
      <w:pPr>
        <w:rPr>
          <w:rFonts w:cs="Segoe UI"/>
        </w:rPr>
      </w:pPr>
    </w:p>
    <w:p w14:paraId="19E22A24" w14:textId="29F396EA" w:rsidR="00F00FFB" w:rsidRPr="004C2865" w:rsidRDefault="00F00FFB" w:rsidP="00904A79">
      <w:pPr>
        <w:pStyle w:val="Heading1"/>
      </w:pPr>
      <w:bookmarkStart w:id="5" w:name="_Toc27136930"/>
      <w:r w:rsidRPr="004C2865">
        <w:lastRenderedPageBreak/>
        <w:t>About</w:t>
      </w:r>
      <w:bookmarkEnd w:id="5"/>
      <w:r w:rsidRPr="004C2865">
        <w:t xml:space="preserve"> </w:t>
      </w:r>
    </w:p>
    <w:p w14:paraId="147778E7" w14:textId="77777777" w:rsidR="00C15CC6" w:rsidRPr="004C2865" w:rsidRDefault="00C15CC6" w:rsidP="00C15CC6">
      <w:pPr>
        <w:pStyle w:val="Heading3"/>
        <w:rPr>
          <w:rFonts w:cs="Segoe UI"/>
        </w:rPr>
      </w:pPr>
      <w:bookmarkStart w:id="6" w:name="_Toc473020526"/>
      <w:bookmarkStart w:id="7" w:name="_Toc481569836"/>
      <w:bookmarkStart w:id="8" w:name="_Toc481590157"/>
      <w:bookmarkStart w:id="9" w:name="_Toc481593719"/>
      <w:bookmarkStart w:id="10" w:name="_Toc481595055"/>
      <w:bookmarkStart w:id="11" w:name="_Toc481668967"/>
      <w:bookmarkStart w:id="12" w:name="_Toc481673125"/>
      <w:bookmarkStart w:id="13" w:name="_Toc485810574"/>
      <w:bookmarkStart w:id="14" w:name="_Toc510709633"/>
      <w:bookmarkStart w:id="15" w:name="_Toc473020527"/>
      <w:bookmarkStart w:id="16" w:name="_Toc479337730"/>
      <w:r w:rsidRPr="004C2865">
        <w:rPr>
          <w:rFonts w:cs="Segoe UI"/>
        </w:rPr>
        <w:t>Introduction</w:t>
      </w:r>
      <w:bookmarkEnd w:id="6"/>
      <w:bookmarkEnd w:id="7"/>
      <w:bookmarkEnd w:id="8"/>
      <w:bookmarkEnd w:id="9"/>
      <w:bookmarkEnd w:id="10"/>
      <w:bookmarkEnd w:id="11"/>
      <w:bookmarkEnd w:id="12"/>
      <w:bookmarkEnd w:id="13"/>
      <w:bookmarkEnd w:id="14"/>
    </w:p>
    <w:p w14:paraId="4665F6E1" w14:textId="22D4D1EE" w:rsidR="00C15CC6" w:rsidRPr="004C2865" w:rsidRDefault="00C15CC6" w:rsidP="004166A9">
      <w:pPr>
        <w:rPr>
          <w:rFonts w:cs="Segoe UI"/>
        </w:rPr>
      </w:pPr>
      <w:r w:rsidRPr="004C2865">
        <w:rPr>
          <w:rFonts w:cs="Segoe UI"/>
        </w:rPr>
        <w:t>This user guide describes</w:t>
      </w:r>
      <w:r w:rsidR="00490E41" w:rsidRPr="004C2865">
        <w:rPr>
          <w:rFonts w:cs="Segoe UI"/>
        </w:rPr>
        <w:t xml:space="preserve"> an introduction or reference guide for some of the more complex features of</w:t>
      </w:r>
      <w:r w:rsidRPr="004C2865">
        <w:rPr>
          <w:rFonts w:cs="Segoe UI"/>
        </w:rPr>
        <w:t xml:space="preserve"> </w:t>
      </w:r>
      <w:r w:rsidR="004166A9" w:rsidRPr="004C2865">
        <w:rPr>
          <w:rFonts w:cs="Segoe UI"/>
        </w:rPr>
        <w:t xml:space="preserve">GoTechnology </w:t>
      </w:r>
      <w:r w:rsidRPr="004C2865">
        <w:rPr>
          <w:rStyle w:val="hub2Char"/>
          <w:rFonts w:ascii="Segoe UI" w:hAnsi="Segoe UI" w:cs="Segoe UI"/>
        </w:rPr>
        <w:t>hub2</w:t>
      </w:r>
      <w:r w:rsidRPr="004C2865">
        <w:rPr>
          <w:rFonts w:cs="Segoe UI"/>
        </w:rPr>
        <w:t xml:space="preserve">; </w:t>
      </w:r>
      <w:r w:rsidR="004C48F3" w:rsidRPr="004C2865">
        <w:rPr>
          <w:rFonts w:cs="Segoe UI"/>
        </w:rPr>
        <w:t>Wood’s</w:t>
      </w:r>
      <w:r w:rsidRPr="004C2865">
        <w:rPr>
          <w:rFonts w:cs="Segoe UI"/>
        </w:rPr>
        <w:t xml:space="preserve"> next generation </w:t>
      </w:r>
      <w:r w:rsidR="004C48F3" w:rsidRPr="004C2865">
        <w:rPr>
          <w:rFonts w:cs="Segoe UI"/>
        </w:rPr>
        <w:t>completions and commissioning</w:t>
      </w:r>
      <w:r w:rsidRPr="004C2865">
        <w:rPr>
          <w:rFonts w:cs="Segoe UI"/>
        </w:rPr>
        <w:t xml:space="preserve"> management solution.</w:t>
      </w:r>
    </w:p>
    <w:p w14:paraId="50BD0215" w14:textId="25E21795" w:rsidR="00C15CC6" w:rsidRPr="004C2865" w:rsidRDefault="00C15CC6" w:rsidP="00C15CC6">
      <w:pPr>
        <w:rPr>
          <w:rFonts w:cs="Segoe UI"/>
        </w:rPr>
      </w:pPr>
      <w:r w:rsidRPr="004C2865">
        <w:rPr>
          <w:rFonts w:cs="Segoe UI"/>
        </w:rPr>
        <w:t xml:space="preserve">The document contains screen shots and information that were relevant at the time of release. As </w:t>
      </w:r>
      <w:r w:rsidR="00233255" w:rsidRPr="004C2865">
        <w:rPr>
          <w:rFonts w:cs="Segoe UI"/>
        </w:rPr>
        <w:t xml:space="preserve">GoTechnology </w:t>
      </w:r>
      <w:r w:rsidRPr="004C2865">
        <w:rPr>
          <w:rFonts w:cs="Segoe UI"/>
        </w:rPr>
        <w:t xml:space="preserve">hub2 is a continuously developed product the actual appearance or function </w:t>
      </w:r>
      <w:r w:rsidR="00507500" w:rsidRPr="004C2865">
        <w:rPr>
          <w:rFonts w:cs="Segoe UI"/>
        </w:rPr>
        <w:t xml:space="preserve">may </w:t>
      </w:r>
      <w:r w:rsidRPr="004C2865">
        <w:rPr>
          <w:rFonts w:cs="Segoe UI"/>
        </w:rPr>
        <w:t>differ from what is depicted.</w:t>
      </w:r>
    </w:p>
    <w:p w14:paraId="7E05D27E" w14:textId="3DFDA49C" w:rsidR="00C15CC6" w:rsidRPr="004C2865" w:rsidRDefault="00C15CC6" w:rsidP="00C15CC6">
      <w:pPr>
        <w:rPr>
          <w:rFonts w:cs="Segoe UI"/>
        </w:rPr>
      </w:pPr>
      <w:r w:rsidRPr="004C2865">
        <w:rPr>
          <w:rFonts w:cs="Segoe UI"/>
        </w:rPr>
        <w:t>In addition, some sections or operations</w:t>
      </w:r>
      <w:r w:rsidR="00507500" w:rsidRPr="004C2865">
        <w:rPr>
          <w:rFonts w:cs="Segoe UI"/>
        </w:rPr>
        <w:t xml:space="preserve"> shown may not be accessible </w:t>
      </w:r>
      <w:r w:rsidRPr="004C2865">
        <w:rPr>
          <w:rFonts w:cs="Segoe UI"/>
        </w:rPr>
        <w:t>due to permissions issues.</w:t>
      </w:r>
    </w:p>
    <w:p w14:paraId="1AA6EB94" w14:textId="5346827E" w:rsidR="00C15CC6" w:rsidRPr="004C2865" w:rsidRDefault="00C15CC6" w:rsidP="00C15CC6">
      <w:pPr>
        <w:rPr>
          <w:rFonts w:cs="Segoe UI"/>
        </w:rPr>
      </w:pPr>
      <w:r w:rsidRPr="004C2865">
        <w:rPr>
          <w:rFonts w:cs="Segoe UI"/>
        </w:rPr>
        <w:t xml:space="preserve">For the latest information on </w:t>
      </w:r>
      <w:r w:rsidR="00E2132E" w:rsidRPr="004C2865">
        <w:rPr>
          <w:rFonts w:cs="Segoe UI"/>
        </w:rPr>
        <w:t xml:space="preserve">GoTechnology </w:t>
      </w:r>
      <w:r w:rsidRPr="004C2865">
        <w:rPr>
          <w:rFonts w:cs="Segoe UI"/>
        </w:rPr>
        <w:t xml:space="preserve">please visit </w:t>
      </w:r>
      <w:hyperlink r:id="rId11" w:history="1">
        <w:r w:rsidRPr="004C2865">
          <w:rPr>
            <w:rStyle w:val="Hyperlink"/>
            <w:rFonts w:cs="Segoe UI"/>
          </w:rPr>
          <w:t>http://qedi-gotechnology.github.io</w:t>
        </w:r>
      </w:hyperlink>
      <w:r w:rsidRPr="004C2865">
        <w:rPr>
          <w:rFonts w:cs="Segoe UI"/>
        </w:rPr>
        <w:t xml:space="preserve"> or contact </w:t>
      </w:r>
      <w:hyperlink r:id="rId12" w:history="1">
        <w:r w:rsidR="00233255" w:rsidRPr="004C2865">
          <w:rPr>
            <w:rStyle w:val="Hyperlink"/>
            <w:rFonts w:cs="Segoe UI"/>
          </w:rPr>
          <w:t>commissioning.info@woodplc.com</w:t>
        </w:r>
      </w:hyperlink>
      <w:r w:rsidRPr="004C2865">
        <w:rPr>
          <w:rFonts w:cs="Segoe UI"/>
        </w:rPr>
        <w:t xml:space="preserve"> </w:t>
      </w:r>
    </w:p>
    <w:p w14:paraId="5F3BBA93" w14:textId="77777777" w:rsidR="004166A9" w:rsidRPr="004C2865" w:rsidRDefault="004166A9" w:rsidP="00C15CC6">
      <w:pPr>
        <w:rPr>
          <w:rFonts w:cs="Segoe UI"/>
        </w:rPr>
      </w:pPr>
    </w:p>
    <w:p w14:paraId="2178FEEA" w14:textId="7814CBF3" w:rsidR="00F00FFB" w:rsidRPr="004C2865" w:rsidRDefault="00F00FFB" w:rsidP="00F00FFB">
      <w:pPr>
        <w:pStyle w:val="Heading3"/>
        <w:rPr>
          <w:rFonts w:cs="Segoe UI"/>
        </w:rPr>
      </w:pPr>
      <w:r w:rsidRPr="004C2865">
        <w:rPr>
          <w:rFonts w:cs="Segoe UI"/>
        </w:rPr>
        <w:t>Intended Audience</w:t>
      </w:r>
      <w:bookmarkEnd w:id="15"/>
      <w:bookmarkEnd w:id="16"/>
    </w:p>
    <w:p w14:paraId="317E588E" w14:textId="2A919A01" w:rsidR="00F00FFB" w:rsidRPr="004C2865" w:rsidRDefault="00DE7861" w:rsidP="00F00FFB">
      <w:pPr>
        <w:rPr>
          <w:rFonts w:cs="Segoe UI"/>
        </w:rPr>
      </w:pPr>
      <w:r w:rsidRPr="004C2865">
        <w:rPr>
          <w:rFonts w:cs="Segoe UI"/>
        </w:rPr>
        <w:t>It’s expected that readers will have completed the required training courses, and understand the fundamental concepts and basic operations, before reading this document.</w:t>
      </w:r>
    </w:p>
    <w:p w14:paraId="2ECDE41E" w14:textId="6A2953BF" w:rsidR="005D777D" w:rsidRDefault="005D777D" w:rsidP="00F00FFB">
      <w:pPr>
        <w:rPr>
          <w:rFonts w:cs="Segoe UI"/>
        </w:rPr>
      </w:pPr>
      <w:r w:rsidRPr="004C2865">
        <w:rPr>
          <w:rFonts w:cs="Segoe UI"/>
        </w:rPr>
        <w:t xml:space="preserve">This guide is intended for authorised users only and should not be distributed without the express consent of </w:t>
      </w:r>
      <w:r w:rsidR="00E2132E" w:rsidRPr="004C2865">
        <w:rPr>
          <w:rFonts w:cs="Segoe UI"/>
        </w:rPr>
        <w:t>Wood</w:t>
      </w:r>
      <w:r w:rsidRPr="004C2865">
        <w:rPr>
          <w:rFonts w:cs="Segoe UI"/>
        </w:rPr>
        <w:t>.</w:t>
      </w:r>
    </w:p>
    <w:p w14:paraId="4E7EC40A" w14:textId="40C70F6B" w:rsidR="00063FCC" w:rsidRDefault="00063FCC">
      <w:pPr>
        <w:spacing w:after="0" w:line="240" w:lineRule="auto"/>
        <w:jc w:val="left"/>
        <w:rPr>
          <w:rFonts w:cs="Segoe UI"/>
        </w:rPr>
      </w:pPr>
      <w:r>
        <w:rPr>
          <w:rFonts w:cs="Segoe UI"/>
        </w:rPr>
        <w:br w:type="page"/>
      </w:r>
    </w:p>
    <w:p w14:paraId="3B35CD5A" w14:textId="479089C4" w:rsidR="00F00FFB" w:rsidRPr="004C2865" w:rsidRDefault="00063FCC" w:rsidP="00D52D75">
      <w:pPr>
        <w:pStyle w:val="Heading3"/>
        <w:rPr>
          <w:rFonts w:cs="Segoe UI"/>
        </w:rPr>
      </w:pPr>
      <w:r>
        <w:rPr>
          <w:rFonts w:cs="Segoe UI"/>
        </w:rPr>
        <w:lastRenderedPageBreak/>
        <w:t xml:space="preserve">GoTechnology </w:t>
      </w:r>
      <w:r w:rsidR="00D52D75" w:rsidRPr="004C2865">
        <w:rPr>
          <w:rFonts w:cs="Segoe UI"/>
        </w:rPr>
        <w:t>hub2</w:t>
      </w:r>
    </w:p>
    <w:p w14:paraId="7F41A524" w14:textId="1DF8F410" w:rsidR="00B51607" w:rsidRPr="004C2865" w:rsidRDefault="00B51607" w:rsidP="00B51607">
      <w:pPr>
        <w:rPr>
          <w:rFonts w:cs="Segoe UI"/>
          <w:lang w:val="en-US"/>
        </w:rPr>
      </w:pPr>
      <w:r w:rsidRPr="004C2865">
        <w:rPr>
          <w:rFonts w:cs="Segoe UI"/>
          <w:lang w:val="en-US"/>
        </w:rPr>
        <w:t xml:space="preserve">First released in October 2017, hub2 is the latest generation of </w:t>
      </w:r>
      <w:r w:rsidR="00387607" w:rsidRPr="004C2865">
        <w:rPr>
          <w:rFonts w:cs="Segoe UI"/>
          <w:lang w:val="en-US"/>
        </w:rPr>
        <w:t>Wood’s</w:t>
      </w:r>
      <w:r w:rsidRPr="004C2865">
        <w:rPr>
          <w:rFonts w:cs="Segoe UI"/>
          <w:lang w:val="en-US"/>
        </w:rPr>
        <w:t xml:space="preserve"> GoTechnology family of online, web-accessible completions and commissioning management solutions.</w:t>
      </w:r>
    </w:p>
    <w:p w14:paraId="14695E9A" w14:textId="6A996A41" w:rsidR="00B51607" w:rsidRDefault="00B51607" w:rsidP="00B51607">
      <w:pPr>
        <w:rPr>
          <w:rFonts w:cs="Segoe UI"/>
          <w:lang w:val="en-US"/>
        </w:rPr>
      </w:pPr>
      <w:r w:rsidRPr="004C2865">
        <w:rPr>
          <w:rFonts w:cs="Segoe UI"/>
          <w:lang w:val="en-US"/>
        </w:rPr>
        <w:t>Intended as a replacement for all previous products within the range, hub2 delivers the facilities to track, record and report on details of equipment, certification, handovers, procedures, preservation routines and Job Card information, amongst others.</w:t>
      </w:r>
    </w:p>
    <w:p w14:paraId="585630D3" w14:textId="1A8E2A77" w:rsidR="00687824" w:rsidRPr="004C2865" w:rsidRDefault="00FE1B97" w:rsidP="00B51607">
      <w:pPr>
        <w:rPr>
          <w:rFonts w:cs="Segoe UI"/>
          <w:lang w:val="en-US"/>
        </w:rPr>
      </w:pPr>
      <w:r>
        <w:rPr>
          <w:noProof/>
        </w:rPr>
        <mc:AlternateContent>
          <mc:Choice Requires="wps">
            <w:drawing>
              <wp:anchor distT="0" distB="0" distL="114300" distR="114300" simplePos="0" relativeHeight="251667968" behindDoc="1" locked="0" layoutInCell="1" allowOverlap="1" wp14:anchorId="53F49BB0" wp14:editId="51D6E542">
                <wp:simplePos x="0" y="0"/>
                <wp:positionH relativeFrom="margin">
                  <wp:posOffset>24798</wp:posOffset>
                </wp:positionH>
                <wp:positionV relativeFrom="paragraph">
                  <wp:posOffset>163319</wp:posOffset>
                </wp:positionV>
                <wp:extent cx="6619875" cy="1085355"/>
                <wp:effectExtent l="0" t="19050" r="47625" b="38735"/>
                <wp:wrapNone/>
                <wp:docPr id="32" name="Arrow: Right 32"/>
                <wp:cNvGraphicFramePr/>
                <a:graphic xmlns:a="http://schemas.openxmlformats.org/drawingml/2006/main">
                  <a:graphicData uri="http://schemas.microsoft.com/office/word/2010/wordprocessingShape">
                    <wps:wsp>
                      <wps:cNvSpPr/>
                      <wps:spPr>
                        <a:xfrm>
                          <a:off x="0" y="0"/>
                          <a:ext cx="6619875" cy="1085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4A3A6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2" o:spid="_x0000_s1026" type="#_x0000_t13" style="position:absolute;margin-left:1.95pt;margin-top:12.85pt;width:521.25pt;height:85.4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" adj="19829" fillcolor="#88c540 [3204]" strokecolor="#43631e [1604]" strokeweight="2pt">
                <w10:wrap anchorx="margin"/>
              </v:shape>
            </w:pict>
          </mc:Fallback>
        </mc:AlternateContent>
      </w:r>
      <w:r w:rsidR="00687824">
        <w:rPr>
          <w:noProof/>
        </w:rPr>
        <w:drawing>
          <wp:inline distT="0" distB="0" distL="0" distR="0" wp14:anchorId="6C2E9309" wp14:editId="1CE644B3">
            <wp:extent cx="6781800" cy="4524375"/>
            <wp:effectExtent l="0" t="0" r="0" b="9525"/>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BBC5B2C" w14:textId="77777777" w:rsidR="00960017" w:rsidRPr="004C2865" w:rsidRDefault="00960017" w:rsidP="00D52D75">
      <w:pPr>
        <w:pStyle w:val="Heading4"/>
        <w:rPr>
          <w:rFonts w:cs="Segoe UI"/>
          <w:lang w:val="en-US"/>
        </w:rPr>
      </w:pPr>
      <w:r w:rsidRPr="004C2865">
        <w:rPr>
          <w:rFonts w:cs="Segoe UI"/>
          <w:lang w:val="en-US"/>
        </w:rPr>
        <w:t>Access</w:t>
      </w:r>
    </w:p>
    <w:p w14:paraId="54026240" w14:textId="7E9B15B6" w:rsidR="00DE3F25" w:rsidRDefault="00960017" w:rsidP="00960017">
      <w:pPr>
        <w:rPr>
          <w:rFonts w:cs="Segoe UI"/>
          <w:lang w:val="en-US"/>
        </w:rPr>
      </w:pPr>
      <w:r w:rsidRPr="004C2865">
        <w:rPr>
          <w:rFonts w:cs="Segoe UI"/>
          <w:lang w:val="en-US"/>
        </w:rPr>
        <w:t xml:space="preserve">Details of how to access </w:t>
      </w:r>
      <w:r w:rsidR="00387607" w:rsidRPr="004C2865">
        <w:rPr>
          <w:rFonts w:cs="Segoe UI"/>
        </w:rPr>
        <w:t xml:space="preserve">GoTechnology </w:t>
      </w:r>
      <w:r w:rsidRPr="004C2865">
        <w:rPr>
          <w:rFonts w:cs="Segoe UI"/>
          <w:lang w:val="en-US"/>
        </w:rPr>
        <w:t xml:space="preserve">hub2 will be provided separately. Please note: As hub2 is a primarily online solution, an internet connection and a modern, HTML5 compliant web browser are required. </w:t>
      </w:r>
    </w:p>
    <w:p w14:paraId="1E9CE96B" w14:textId="77777777" w:rsidR="00997EF6" w:rsidRPr="004C2865" w:rsidRDefault="00997EF6" w:rsidP="00960017">
      <w:pPr>
        <w:rPr>
          <w:rFonts w:cs="Segoe UI"/>
          <w:lang w:val="en-US"/>
        </w:rPr>
      </w:pPr>
    </w:p>
    <w:p w14:paraId="7A802516" w14:textId="77777777" w:rsidR="00960017" w:rsidRPr="004C2865" w:rsidRDefault="00221EAD" w:rsidP="00D52D75">
      <w:pPr>
        <w:pStyle w:val="Heading3"/>
        <w:rPr>
          <w:rFonts w:cs="Segoe UI"/>
        </w:rPr>
      </w:pPr>
      <w:r w:rsidRPr="004C2865">
        <w:rPr>
          <w:rFonts w:cs="Segoe UI"/>
        </w:rPr>
        <w:t>Glossary of Terms / Listing of Information</w:t>
      </w:r>
    </w:p>
    <w:p w14:paraId="211BB627" w14:textId="4C09F2C3" w:rsidR="00221EAD" w:rsidRPr="004C2865" w:rsidRDefault="005E2AE8" w:rsidP="00221EAD">
      <w:pPr>
        <w:rPr>
          <w:rFonts w:cs="Segoe UI"/>
        </w:rPr>
      </w:pPr>
      <w:r w:rsidRPr="004C2865">
        <w:rPr>
          <w:rFonts w:cs="Segoe UI"/>
        </w:rPr>
        <w:t xml:space="preserve">At the end of this </w:t>
      </w:r>
      <w:r w:rsidR="00D52D75" w:rsidRPr="004C2865">
        <w:rPr>
          <w:rFonts w:cs="Segoe UI"/>
        </w:rPr>
        <w:t>document</w:t>
      </w:r>
      <w:r w:rsidR="00221EAD" w:rsidRPr="004C2865">
        <w:rPr>
          <w:rFonts w:cs="Segoe UI"/>
        </w:rPr>
        <w:t xml:space="preserve"> is an abbreviated list of the information stored within hub2, where it can be viewed from, and which Level within the information hierarchy (described in </w:t>
      </w:r>
      <w:r w:rsidR="00221EAD" w:rsidRPr="004C2865">
        <w:rPr>
          <w:rFonts w:cs="Segoe UI"/>
        </w:rPr>
        <w:fldChar w:fldCharType="begin"/>
      </w:r>
      <w:r w:rsidR="00221EAD" w:rsidRPr="004C2865">
        <w:rPr>
          <w:rFonts w:cs="Segoe UI"/>
        </w:rPr>
        <w:instrText xml:space="preserve"> REF _Ref512420894 \w \h </w:instrText>
      </w:r>
      <w:r w:rsidR="004C2865">
        <w:rPr>
          <w:rFonts w:cs="Segoe UI"/>
        </w:rPr>
        <w:instrText xml:space="preserve"> \* MERGEFORMAT </w:instrText>
      </w:r>
      <w:r w:rsidR="00221EAD" w:rsidRPr="004C2865">
        <w:rPr>
          <w:rFonts w:cs="Segoe UI"/>
        </w:rPr>
      </w:r>
      <w:r w:rsidR="00221EAD" w:rsidRPr="004C2865">
        <w:rPr>
          <w:rFonts w:cs="Segoe UI"/>
        </w:rPr>
        <w:fldChar w:fldCharType="separate"/>
      </w:r>
      <w:r w:rsidR="007545A1">
        <w:rPr>
          <w:rFonts w:cs="Segoe UI"/>
        </w:rPr>
        <w:t>3</w:t>
      </w:r>
      <w:r w:rsidR="00221EAD" w:rsidRPr="004C2865">
        <w:rPr>
          <w:rFonts w:cs="Segoe UI"/>
        </w:rPr>
        <w:fldChar w:fldCharType="end"/>
      </w:r>
      <w:r w:rsidR="00221EAD" w:rsidRPr="004C2865">
        <w:rPr>
          <w:rFonts w:cs="Segoe UI"/>
        </w:rPr>
        <w:t xml:space="preserve"> </w:t>
      </w:r>
      <w:r w:rsidR="00221EAD" w:rsidRPr="004C2865">
        <w:rPr>
          <w:rFonts w:cs="Segoe UI"/>
        </w:rPr>
        <w:fldChar w:fldCharType="begin"/>
      </w:r>
      <w:r w:rsidR="00221EAD" w:rsidRPr="004C2865">
        <w:rPr>
          <w:rFonts w:cs="Segoe UI"/>
        </w:rPr>
        <w:instrText xml:space="preserve"> REF _Ref512420894 \h </w:instrText>
      </w:r>
      <w:r w:rsidR="004C2865">
        <w:rPr>
          <w:rFonts w:cs="Segoe UI"/>
        </w:rPr>
        <w:instrText xml:space="preserve"> \* MERGEFORMAT </w:instrText>
      </w:r>
      <w:r w:rsidR="00221EAD" w:rsidRPr="004C2865">
        <w:rPr>
          <w:rFonts w:cs="Segoe UI"/>
        </w:rPr>
      </w:r>
      <w:r w:rsidR="00221EAD" w:rsidRPr="004C2865">
        <w:rPr>
          <w:rFonts w:cs="Segoe UI"/>
        </w:rPr>
        <w:fldChar w:fldCharType="separate"/>
      </w:r>
      <w:r w:rsidR="007545A1" w:rsidRPr="007545A1">
        <w:rPr>
          <w:rFonts w:cs="Segoe UI"/>
        </w:rPr>
        <w:t>Levels</w:t>
      </w:r>
      <w:r w:rsidR="00221EAD" w:rsidRPr="004C2865">
        <w:rPr>
          <w:rFonts w:cs="Segoe UI"/>
        </w:rPr>
        <w:fldChar w:fldCharType="end"/>
      </w:r>
      <w:r w:rsidR="00221EAD" w:rsidRPr="004C2865">
        <w:rPr>
          <w:rFonts w:cs="Segoe UI"/>
        </w:rPr>
        <w:t xml:space="preserve"> </w:t>
      </w:r>
      <w:r w:rsidR="00221EAD" w:rsidRPr="004C2865">
        <w:rPr>
          <w:rFonts w:cs="Segoe UI"/>
        </w:rPr>
        <w:fldChar w:fldCharType="begin"/>
      </w:r>
      <w:r w:rsidR="00221EAD" w:rsidRPr="004C2865">
        <w:rPr>
          <w:rFonts w:cs="Segoe UI"/>
        </w:rPr>
        <w:instrText xml:space="preserve"> REF _Ref512420894 \p \h </w:instrText>
      </w:r>
      <w:r w:rsidR="004C2865">
        <w:rPr>
          <w:rFonts w:cs="Segoe UI"/>
        </w:rPr>
        <w:instrText xml:space="preserve"> \* MERGEFORMAT </w:instrText>
      </w:r>
      <w:r w:rsidR="00221EAD" w:rsidRPr="004C2865">
        <w:rPr>
          <w:rFonts w:cs="Segoe UI"/>
        </w:rPr>
      </w:r>
      <w:r w:rsidR="00221EAD" w:rsidRPr="004C2865">
        <w:rPr>
          <w:rFonts w:cs="Segoe UI"/>
        </w:rPr>
        <w:fldChar w:fldCharType="separate"/>
      </w:r>
      <w:r w:rsidR="007545A1">
        <w:rPr>
          <w:rFonts w:cs="Segoe UI"/>
        </w:rPr>
        <w:t>below</w:t>
      </w:r>
      <w:r w:rsidR="00221EAD" w:rsidRPr="004C2865">
        <w:rPr>
          <w:rFonts w:cs="Segoe UI"/>
        </w:rPr>
        <w:fldChar w:fldCharType="end"/>
      </w:r>
      <w:r w:rsidR="00221EAD" w:rsidRPr="004C2865">
        <w:rPr>
          <w:rFonts w:cs="Segoe UI"/>
        </w:rPr>
        <w:t>) it resides.</w:t>
      </w:r>
    </w:p>
    <w:p w14:paraId="3DD26477" w14:textId="47F0BB8E" w:rsidR="002D50EE" w:rsidRPr="004C2865" w:rsidRDefault="00221EAD" w:rsidP="004023D8">
      <w:pPr>
        <w:rPr>
          <w:rFonts w:cs="Segoe UI"/>
        </w:rPr>
      </w:pPr>
      <w:r w:rsidRPr="004C2865">
        <w:rPr>
          <w:rFonts w:cs="Segoe UI"/>
        </w:rPr>
        <w:t xml:space="preserve">Important Note: This is not a complete </w:t>
      </w:r>
      <w:r w:rsidR="00387607" w:rsidRPr="004C2865">
        <w:rPr>
          <w:rFonts w:cs="Segoe UI"/>
        </w:rPr>
        <w:t>listing and</w:t>
      </w:r>
      <w:r w:rsidRPr="004C2865">
        <w:rPr>
          <w:rFonts w:cs="Segoe UI"/>
        </w:rPr>
        <w:t xml:space="preserve"> is intended for basic reference purposes to the most commonly used areas of </w:t>
      </w:r>
      <w:r w:rsidR="00387607" w:rsidRPr="004C2865">
        <w:rPr>
          <w:rFonts w:cs="Segoe UI"/>
        </w:rPr>
        <w:t xml:space="preserve">GoTechnology </w:t>
      </w:r>
      <w:r w:rsidRPr="004C2865">
        <w:rPr>
          <w:rFonts w:cs="Segoe UI"/>
        </w:rPr>
        <w:t>hub2. Client, industry or process specific information types will be excluded for this reason.</w:t>
      </w:r>
      <w:r w:rsidR="002D50EE" w:rsidRPr="004C2865">
        <w:rPr>
          <w:rFonts w:cs="Segoe UI"/>
        </w:rPr>
        <w:br w:type="page"/>
      </w:r>
    </w:p>
    <w:p w14:paraId="33BA7E61" w14:textId="77777777" w:rsidR="00CD62D1" w:rsidRPr="004C2865" w:rsidRDefault="00CD62D1" w:rsidP="00904A79">
      <w:pPr>
        <w:pStyle w:val="Heading1"/>
      </w:pPr>
      <w:bookmarkStart w:id="17" w:name="_Toc27136931"/>
      <w:r w:rsidRPr="004C2865">
        <w:lastRenderedPageBreak/>
        <w:t>UI</w:t>
      </w:r>
      <w:bookmarkEnd w:id="17"/>
    </w:p>
    <w:p w14:paraId="09D2C1C9" w14:textId="7524925F" w:rsidR="00EC3367" w:rsidRPr="004C2865" w:rsidRDefault="004D590A" w:rsidP="00CD62D1">
      <w:pPr>
        <w:rPr>
          <w:rFonts w:cs="Segoe UI"/>
        </w:rPr>
      </w:pPr>
      <w:r w:rsidRPr="004C2865">
        <w:rPr>
          <w:rFonts w:cs="Segoe UI"/>
        </w:rPr>
        <w:t>Let’s take a look at the User Interface (or UI) for hub2. This is the “look and feel” of the application: How information is displayed onscreen and how you interact with it.</w:t>
      </w:r>
    </w:p>
    <w:p w14:paraId="17103DF3" w14:textId="77777777" w:rsidR="000D7E72" w:rsidRPr="004C2865" w:rsidRDefault="000D7E72" w:rsidP="00CD62D1">
      <w:pPr>
        <w:rPr>
          <w:rFonts w:cs="Segoe UI"/>
        </w:rPr>
      </w:pPr>
    </w:p>
    <w:p w14:paraId="72425413" w14:textId="65255B6E" w:rsidR="004D590A" w:rsidRPr="004C2865" w:rsidRDefault="004D590A" w:rsidP="009D552F">
      <w:pPr>
        <w:jc w:val="center"/>
        <w:rPr>
          <w:rFonts w:cs="Segoe UI"/>
        </w:rPr>
      </w:pPr>
      <w:r w:rsidRPr="004C2865">
        <w:rPr>
          <w:rFonts w:cs="Segoe UI"/>
          <w:noProof/>
        </w:rPr>
        <w:drawing>
          <wp:inline distT="0" distB="0" distL="0" distR="0" wp14:anchorId="0C6124B7" wp14:editId="5DA6865F">
            <wp:extent cx="6058800" cy="4392000"/>
            <wp:effectExtent l="19050" t="19050" r="18415"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58800" cy="4392000"/>
                    </a:xfrm>
                    <a:prstGeom prst="rect">
                      <a:avLst/>
                    </a:prstGeom>
                    <a:ln>
                      <a:solidFill>
                        <a:schemeClr val="tx1"/>
                      </a:solidFill>
                    </a:ln>
                  </pic:spPr>
                </pic:pic>
              </a:graphicData>
            </a:graphic>
          </wp:inline>
        </w:drawing>
      </w:r>
    </w:p>
    <w:p w14:paraId="65318817" w14:textId="77777777" w:rsidR="000D7E72" w:rsidRPr="004C2865" w:rsidRDefault="000D7E72" w:rsidP="00CD62D1">
      <w:pPr>
        <w:rPr>
          <w:rFonts w:cs="Segoe UI"/>
        </w:rPr>
      </w:pPr>
    </w:p>
    <w:p w14:paraId="518CA86E" w14:textId="772F59E8" w:rsidR="00CD62D1" w:rsidRPr="004C2865" w:rsidRDefault="00EC3367" w:rsidP="00CD62D1">
      <w:pPr>
        <w:rPr>
          <w:rFonts w:cs="Segoe UI"/>
        </w:rPr>
      </w:pPr>
      <w:r w:rsidRPr="004C2865">
        <w:rPr>
          <w:rFonts w:cs="Segoe UI"/>
        </w:rPr>
        <w:t>Depending on which version of hub2, your preferences, permissions and configuration, and the device your viewing on, some elements may appear differently, or not at all.</w:t>
      </w:r>
    </w:p>
    <w:p w14:paraId="6E99058D" w14:textId="27AA076D" w:rsidR="00AE4AAC" w:rsidRPr="004C2865" w:rsidRDefault="00AE4AAC" w:rsidP="00CD62D1">
      <w:pPr>
        <w:rPr>
          <w:rFonts w:cs="Segoe UI"/>
        </w:rPr>
      </w:pPr>
      <w:r w:rsidRPr="004C2865">
        <w:rPr>
          <w:rFonts w:cs="Segoe UI"/>
        </w:rPr>
        <w:t>If we apply some highlighting to some different elements on this screen we can cover a lot of the basic concepts within hub2, which follow all the way through the application.</w:t>
      </w:r>
    </w:p>
    <w:p w14:paraId="40EB9D11" w14:textId="3A49A41D" w:rsidR="00AE4AAC" w:rsidRPr="004C2865" w:rsidRDefault="00AE4AAC" w:rsidP="009D552F">
      <w:pPr>
        <w:jc w:val="center"/>
        <w:rPr>
          <w:rFonts w:cs="Segoe UI"/>
        </w:rPr>
      </w:pPr>
      <w:r w:rsidRPr="004C2865">
        <w:rPr>
          <w:rFonts w:cs="Segoe UI"/>
          <w:noProof/>
        </w:rPr>
        <w:lastRenderedPageBreak/>
        <w:drawing>
          <wp:inline distT="0" distB="0" distL="0" distR="0" wp14:anchorId="21E4904E" wp14:editId="706BCE1E">
            <wp:extent cx="6058800" cy="4392000"/>
            <wp:effectExtent l="19050" t="19050" r="18415"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I_highlighted.png"/>
                    <pic:cNvPicPr/>
                  </pic:nvPicPr>
                  <pic:blipFill>
                    <a:blip r:embed="rId19">
                      <a:extLst>
                        <a:ext uri="{28A0092B-C50C-407E-A947-70E740481C1C}">
                          <a14:useLocalDpi xmlns:a14="http://schemas.microsoft.com/office/drawing/2010/main" val="0"/>
                        </a:ext>
                      </a:extLst>
                    </a:blip>
                    <a:stretch>
                      <a:fillRect/>
                    </a:stretch>
                  </pic:blipFill>
                  <pic:spPr>
                    <a:xfrm>
                      <a:off x="0" y="0"/>
                      <a:ext cx="6058800" cy="4392000"/>
                    </a:xfrm>
                    <a:prstGeom prst="rect">
                      <a:avLst/>
                    </a:prstGeom>
                    <a:ln>
                      <a:solidFill>
                        <a:schemeClr val="tx1"/>
                      </a:solidFill>
                    </a:ln>
                  </pic:spPr>
                </pic:pic>
              </a:graphicData>
            </a:graphic>
          </wp:inline>
        </w:drawing>
      </w:r>
    </w:p>
    <w:tbl>
      <w:tblPr>
        <w:tblStyle w:val="PlainTable1"/>
        <w:tblW w:w="10593" w:type="dxa"/>
        <w:tblLook w:val="04A0" w:firstRow="1" w:lastRow="0" w:firstColumn="1" w:lastColumn="0" w:noHBand="0" w:noVBand="1"/>
      </w:tblPr>
      <w:tblGrid>
        <w:gridCol w:w="906"/>
        <w:gridCol w:w="2045"/>
        <w:gridCol w:w="4146"/>
        <w:gridCol w:w="3496"/>
      </w:tblGrid>
      <w:tr w:rsidR="00EC0B96" w:rsidRPr="004C2865" w14:paraId="36350051" w14:textId="77777777" w:rsidTr="003E59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7E7CFDE1" w14:textId="632A7979" w:rsidR="00AE4AAC" w:rsidRPr="004C2865" w:rsidRDefault="00AE4AAC" w:rsidP="00C01A64">
            <w:pPr>
              <w:jc w:val="center"/>
              <w:rPr>
                <w:rFonts w:eastAsia="Dotum" w:cs="Segoe UI"/>
              </w:rPr>
            </w:pPr>
            <w:r w:rsidRPr="004C2865">
              <w:rPr>
                <w:rFonts w:eastAsia="Dotum" w:cs="Segoe UI"/>
              </w:rPr>
              <w:t>Colour</w:t>
            </w:r>
          </w:p>
        </w:tc>
        <w:tc>
          <w:tcPr>
            <w:tcW w:w="2052" w:type="dxa"/>
          </w:tcPr>
          <w:p w14:paraId="1C248E83" w14:textId="1240A478" w:rsidR="00AE4AAC" w:rsidRPr="004C2865" w:rsidRDefault="00AE4AAC" w:rsidP="00C01A64">
            <w:pPr>
              <w:jc w:val="center"/>
              <w:cnfStyle w:val="100000000000" w:firstRow="1" w:lastRow="0" w:firstColumn="0" w:lastColumn="0" w:oddVBand="0" w:evenVBand="0" w:oddHBand="0" w:evenHBand="0" w:firstRowFirstColumn="0" w:firstRowLastColumn="0" w:lastRowFirstColumn="0" w:lastRowLastColumn="0"/>
              <w:rPr>
                <w:rFonts w:eastAsia="Dotum" w:cs="Segoe UI"/>
              </w:rPr>
            </w:pPr>
            <w:r w:rsidRPr="004C2865">
              <w:rPr>
                <w:rFonts w:eastAsia="Dotum" w:cs="Segoe UI"/>
              </w:rPr>
              <w:t>Location</w:t>
            </w:r>
          </w:p>
        </w:tc>
        <w:tc>
          <w:tcPr>
            <w:tcW w:w="4146" w:type="dxa"/>
          </w:tcPr>
          <w:p w14:paraId="417BEF1D" w14:textId="5CC19636" w:rsidR="00AE4AAC" w:rsidRPr="004C2865" w:rsidRDefault="00AE4AAC" w:rsidP="00C01A64">
            <w:pPr>
              <w:jc w:val="center"/>
              <w:cnfStyle w:val="100000000000" w:firstRow="1" w:lastRow="0" w:firstColumn="0" w:lastColumn="0" w:oddVBand="0" w:evenVBand="0" w:oddHBand="0" w:evenHBand="0" w:firstRowFirstColumn="0" w:firstRowLastColumn="0" w:lastRowFirstColumn="0" w:lastRowLastColumn="0"/>
              <w:rPr>
                <w:rFonts w:eastAsia="Dotum" w:cs="Segoe UI"/>
              </w:rPr>
            </w:pPr>
            <w:r w:rsidRPr="004C2865">
              <w:rPr>
                <w:rFonts w:eastAsia="Dotum" w:cs="Segoe UI"/>
              </w:rPr>
              <w:t>Element</w:t>
            </w:r>
          </w:p>
        </w:tc>
        <w:tc>
          <w:tcPr>
            <w:tcW w:w="3513" w:type="dxa"/>
          </w:tcPr>
          <w:p w14:paraId="4A90F5DD" w14:textId="6C615D97" w:rsidR="00AE4AAC" w:rsidRPr="004C2865" w:rsidRDefault="00AE4AAC" w:rsidP="00C01A64">
            <w:pPr>
              <w:jc w:val="center"/>
              <w:cnfStyle w:val="100000000000" w:firstRow="1" w:lastRow="0" w:firstColumn="0" w:lastColumn="0" w:oddVBand="0" w:evenVBand="0" w:oddHBand="0" w:evenHBand="0" w:firstRowFirstColumn="0" w:firstRowLastColumn="0" w:lastRowFirstColumn="0" w:lastRowLastColumn="0"/>
              <w:rPr>
                <w:rFonts w:eastAsia="Dotum" w:cs="Segoe UI"/>
              </w:rPr>
            </w:pPr>
            <w:r w:rsidRPr="004C2865">
              <w:rPr>
                <w:rFonts w:eastAsia="Dotum" w:cs="Segoe UI"/>
              </w:rPr>
              <w:t>Description</w:t>
            </w:r>
          </w:p>
        </w:tc>
      </w:tr>
      <w:tr w:rsidR="00EC0B96" w:rsidRPr="004C2865" w14:paraId="0D732EA7" w14:textId="77777777" w:rsidTr="003E5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2A5A05E2" w14:textId="5C559C1F" w:rsidR="00AE4AAC" w:rsidRPr="004C2865" w:rsidRDefault="00AE4AAC" w:rsidP="00BF1522">
            <w:pPr>
              <w:jc w:val="center"/>
              <w:rPr>
                <w:rFonts w:cs="Segoe UI"/>
                <w:b/>
                <w:sz w:val="72"/>
                <w:szCs w:val="72"/>
              </w:rPr>
            </w:pPr>
            <w:r w:rsidRPr="004C2865">
              <w:rPr>
                <w:rFonts w:cs="Segoe UI"/>
                <w:b/>
                <w:color w:val="FFC000"/>
                <w:sz w:val="72"/>
                <w:szCs w:val="72"/>
              </w:rPr>
              <w:sym w:font="Wingdings" w:char="F06E"/>
            </w:r>
          </w:p>
        </w:tc>
        <w:tc>
          <w:tcPr>
            <w:tcW w:w="2052" w:type="dxa"/>
          </w:tcPr>
          <w:p w14:paraId="5AA07C80" w14:textId="5F6F374B" w:rsidR="00AE4AAC" w:rsidRPr="004C2865" w:rsidRDefault="00AE4AAC" w:rsidP="00BF1522">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Top of screen (menu bar)</w:t>
            </w:r>
          </w:p>
        </w:tc>
        <w:tc>
          <w:tcPr>
            <w:tcW w:w="4146" w:type="dxa"/>
          </w:tcPr>
          <w:p w14:paraId="59D52CB1" w14:textId="17B2EEE6" w:rsidR="00AE4AAC" w:rsidRPr="004C2865" w:rsidRDefault="00AE4AAC" w:rsidP="00BF1522">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4683A7A0" wp14:editId="5254D67F">
                  <wp:extent cx="1313906" cy="64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18390" cy="649911"/>
                          </a:xfrm>
                          <a:prstGeom prst="rect">
                            <a:avLst/>
                          </a:prstGeom>
                        </pic:spPr>
                      </pic:pic>
                    </a:graphicData>
                  </a:graphic>
                </wp:inline>
              </w:drawing>
            </w:r>
          </w:p>
        </w:tc>
        <w:tc>
          <w:tcPr>
            <w:tcW w:w="3513" w:type="dxa"/>
          </w:tcPr>
          <w:p w14:paraId="32C2ADC5" w14:textId="77777777" w:rsidR="00AE4AAC" w:rsidRPr="004C2865" w:rsidRDefault="00AE4AAC" w:rsidP="00CD62D1">
            <w:pPr>
              <w:cnfStyle w:val="000000100000" w:firstRow="0" w:lastRow="0" w:firstColumn="0" w:lastColumn="0" w:oddVBand="0" w:evenVBand="0" w:oddHBand="1" w:evenHBand="0" w:firstRowFirstColumn="0" w:firstRowLastColumn="0" w:lastRowFirstColumn="0" w:lastRowLastColumn="0"/>
              <w:rPr>
                <w:rFonts w:eastAsia="Microsoft Yi Baiti" w:cs="Segoe UI"/>
              </w:rPr>
            </w:pPr>
            <w:r w:rsidRPr="004C2865">
              <w:rPr>
                <w:rFonts w:eastAsia="Microsoft Yi Baiti" w:cs="Segoe UI"/>
              </w:rPr>
              <w:t>The top menu buttons are the key to navigating hub2. Clicking one of these buttons will open a drop-down menu with links to specific pages.</w:t>
            </w:r>
          </w:p>
          <w:p w14:paraId="6220553F" w14:textId="46A16454" w:rsidR="00BF1522" w:rsidRPr="004C2865" w:rsidRDefault="00BF1522"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eastAsia="Microsoft Yi Baiti" w:cs="Segoe UI"/>
              </w:rPr>
              <w:t>This includes the button at the top right, which displays your name (or the name of whoever is currently logged in) and provides links to User preferences and options.</w:t>
            </w:r>
          </w:p>
        </w:tc>
      </w:tr>
      <w:tr w:rsidR="00EC0B96" w:rsidRPr="004C2865" w14:paraId="5F1B196C" w14:textId="77777777" w:rsidTr="003E59A9">
        <w:tc>
          <w:tcPr>
            <w:cnfStyle w:val="001000000000" w:firstRow="0" w:lastRow="0" w:firstColumn="1" w:lastColumn="0" w:oddVBand="0" w:evenVBand="0" w:oddHBand="0" w:evenHBand="0" w:firstRowFirstColumn="0" w:firstRowLastColumn="0" w:lastRowFirstColumn="0" w:lastRowLastColumn="0"/>
            <w:tcW w:w="882" w:type="dxa"/>
          </w:tcPr>
          <w:p w14:paraId="16D16B34" w14:textId="79847B16" w:rsidR="00AE4AAC" w:rsidRPr="004C2865" w:rsidRDefault="00BF1522" w:rsidP="0017076E">
            <w:pPr>
              <w:jc w:val="center"/>
              <w:rPr>
                <w:rFonts w:cs="Segoe UI"/>
              </w:rPr>
            </w:pPr>
            <w:r w:rsidRPr="004C2865">
              <w:rPr>
                <w:rFonts w:cs="Segoe UI"/>
                <w:b/>
                <w:color w:val="005057" w:themeColor="accent5" w:themeShade="80"/>
                <w:sz w:val="72"/>
              </w:rPr>
              <w:sym w:font="Wingdings" w:char="F06E"/>
            </w:r>
          </w:p>
        </w:tc>
        <w:tc>
          <w:tcPr>
            <w:tcW w:w="2052" w:type="dxa"/>
          </w:tcPr>
          <w:p w14:paraId="7B0A55A5" w14:textId="05CA5C5A" w:rsidR="00AE4AAC" w:rsidRPr="004C2865" w:rsidRDefault="0017076E"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Top Right</w:t>
            </w:r>
          </w:p>
        </w:tc>
        <w:tc>
          <w:tcPr>
            <w:tcW w:w="4146" w:type="dxa"/>
          </w:tcPr>
          <w:p w14:paraId="56849E24" w14:textId="1EA246AF" w:rsidR="00AE4AAC" w:rsidRPr="004C2865" w:rsidRDefault="00BF1522"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527E7533" wp14:editId="25D379B5">
                  <wp:extent cx="2464594" cy="238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97363" cy="241291"/>
                          </a:xfrm>
                          <a:prstGeom prst="rect">
                            <a:avLst/>
                          </a:prstGeom>
                        </pic:spPr>
                      </pic:pic>
                    </a:graphicData>
                  </a:graphic>
                </wp:inline>
              </w:drawing>
            </w:r>
          </w:p>
        </w:tc>
        <w:tc>
          <w:tcPr>
            <w:tcW w:w="3513" w:type="dxa"/>
          </w:tcPr>
          <w:p w14:paraId="38B3A704" w14:textId="1CC72968" w:rsidR="00AE4AAC" w:rsidRPr="004C2865" w:rsidRDefault="0017076E" w:rsidP="00CD62D1">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The navig</w:t>
            </w:r>
            <w:r w:rsidR="00C01A64" w:rsidRPr="004C2865">
              <w:rPr>
                <w:rFonts w:cs="Segoe UI"/>
              </w:rPr>
              <w:t>ation “breadcrumbs” show which L</w:t>
            </w:r>
            <w:r w:rsidRPr="004C2865">
              <w:rPr>
                <w:rFonts w:cs="Segoe UI"/>
              </w:rPr>
              <w:t>evel A / Level B / Level C / Level D you’re currently logged in to. Click any of these elements will take you back to the Level select screen.</w:t>
            </w:r>
          </w:p>
        </w:tc>
      </w:tr>
      <w:tr w:rsidR="00EC0B96" w:rsidRPr="004C2865" w14:paraId="13B91786" w14:textId="77777777" w:rsidTr="003E5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2DAB1D53" w14:textId="2A36CC23" w:rsidR="00AE4AAC" w:rsidRPr="004C2865" w:rsidRDefault="0017076E" w:rsidP="0017076E">
            <w:pPr>
              <w:jc w:val="center"/>
              <w:rPr>
                <w:rFonts w:cs="Segoe UI"/>
              </w:rPr>
            </w:pPr>
            <w:r w:rsidRPr="004C2865">
              <w:rPr>
                <w:rFonts w:cs="Segoe UI"/>
                <w:b/>
                <w:color w:val="79F3FF" w:themeColor="accent5" w:themeTint="66"/>
                <w:sz w:val="72"/>
              </w:rPr>
              <w:lastRenderedPageBreak/>
              <w:sym w:font="Wingdings" w:char="F06E"/>
            </w:r>
          </w:p>
        </w:tc>
        <w:tc>
          <w:tcPr>
            <w:tcW w:w="2052" w:type="dxa"/>
          </w:tcPr>
          <w:p w14:paraId="1890D1DF" w14:textId="6805AB2F" w:rsidR="00AE4AAC" w:rsidRPr="004C2865" w:rsidRDefault="0017076E" w:rsidP="0017076E">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Top Right</w:t>
            </w:r>
          </w:p>
        </w:tc>
        <w:tc>
          <w:tcPr>
            <w:tcW w:w="4146" w:type="dxa"/>
          </w:tcPr>
          <w:p w14:paraId="06D00DE4" w14:textId="4F4F438E" w:rsidR="00AE4AAC" w:rsidRPr="004C2865" w:rsidRDefault="0017076E" w:rsidP="00FA34FA">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2EDF7A86" wp14:editId="191521BD">
                  <wp:extent cx="540385" cy="2139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3414" cy="230935"/>
                          </a:xfrm>
                          <a:prstGeom prst="rect">
                            <a:avLst/>
                          </a:prstGeom>
                        </pic:spPr>
                      </pic:pic>
                    </a:graphicData>
                  </a:graphic>
                </wp:inline>
              </w:drawing>
            </w:r>
          </w:p>
        </w:tc>
        <w:tc>
          <w:tcPr>
            <w:tcW w:w="3513" w:type="dxa"/>
          </w:tcPr>
          <w:p w14:paraId="76B187F1" w14:textId="0CA7B4D0" w:rsidR="00AE4AAC" w:rsidRPr="004C2865" w:rsidRDefault="0017076E"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final breadcrumb element represents the Level E. Clicking this will provide a drop-down of other Level E’s within this Level D, allowing you to quickly switch between them.</w:t>
            </w:r>
          </w:p>
        </w:tc>
      </w:tr>
      <w:tr w:rsidR="00EC0B96" w:rsidRPr="004C2865" w14:paraId="48A326B8" w14:textId="77777777" w:rsidTr="003E59A9">
        <w:trPr>
          <w:trHeight w:val="443"/>
        </w:trPr>
        <w:tc>
          <w:tcPr>
            <w:cnfStyle w:val="001000000000" w:firstRow="0" w:lastRow="0" w:firstColumn="1" w:lastColumn="0" w:oddVBand="0" w:evenVBand="0" w:oddHBand="0" w:evenHBand="0" w:firstRowFirstColumn="0" w:firstRowLastColumn="0" w:lastRowFirstColumn="0" w:lastRowLastColumn="0"/>
            <w:tcW w:w="882" w:type="dxa"/>
            <w:vMerge w:val="restart"/>
          </w:tcPr>
          <w:p w14:paraId="3EC8239B" w14:textId="442B24AF" w:rsidR="0017076E" w:rsidRPr="004C2865" w:rsidRDefault="0017076E" w:rsidP="0017076E">
            <w:pPr>
              <w:jc w:val="center"/>
              <w:rPr>
                <w:rFonts w:cs="Segoe UI"/>
                <w:color w:val="92D050"/>
              </w:rPr>
            </w:pPr>
            <w:r w:rsidRPr="004C2865">
              <w:rPr>
                <w:rFonts w:cs="Segoe UI"/>
                <w:b/>
                <w:color w:val="92D050"/>
                <w:sz w:val="72"/>
              </w:rPr>
              <w:sym w:font="Wingdings" w:char="F06E"/>
            </w:r>
          </w:p>
        </w:tc>
        <w:tc>
          <w:tcPr>
            <w:tcW w:w="2052" w:type="dxa"/>
            <w:vMerge w:val="restart"/>
          </w:tcPr>
          <w:p w14:paraId="1F0AC66E" w14:textId="3EC6B2BE" w:rsidR="0017076E" w:rsidRPr="004C2865" w:rsidRDefault="0017076E"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Search Header</w:t>
            </w:r>
          </w:p>
        </w:tc>
        <w:tc>
          <w:tcPr>
            <w:tcW w:w="4146" w:type="dxa"/>
          </w:tcPr>
          <w:p w14:paraId="7B6B2A9F" w14:textId="0014019E" w:rsidR="0017076E" w:rsidRPr="004C2865" w:rsidRDefault="0017076E"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1A8EB45C" wp14:editId="6FA9FC78">
                  <wp:extent cx="2486025" cy="4476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86025" cy="447675"/>
                          </a:xfrm>
                          <a:prstGeom prst="rect">
                            <a:avLst/>
                          </a:prstGeom>
                        </pic:spPr>
                      </pic:pic>
                    </a:graphicData>
                  </a:graphic>
                </wp:inline>
              </w:drawing>
            </w:r>
          </w:p>
        </w:tc>
        <w:tc>
          <w:tcPr>
            <w:tcW w:w="3513" w:type="dxa"/>
          </w:tcPr>
          <w:p w14:paraId="594F0C99" w14:textId="1DFE0798" w:rsidR="0017076E" w:rsidRPr="004C2865" w:rsidRDefault="0017076E" w:rsidP="00CD62D1">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 drop-down menu that provides the five most recent searches you’ve run, allowing you to re-run them easily.</w:t>
            </w:r>
          </w:p>
        </w:tc>
      </w:tr>
      <w:tr w:rsidR="00EC0B96" w:rsidRPr="004C2865" w14:paraId="1A5FFE48" w14:textId="77777777" w:rsidTr="003E59A9">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82" w:type="dxa"/>
            <w:vMerge/>
          </w:tcPr>
          <w:p w14:paraId="2E98CEA8" w14:textId="77777777" w:rsidR="0017076E" w:rsidRPr="004C2865" w:rsidRDefault="0017076E" w:rsidP="00CD62D1">
            <w:pPr>
              <w:rPr>
                <w:rFonts w:cs="Segoe UI"/>
              </w:rPr>
            </w:pPr>
          </w:p>
        </w:tc>
        <w:tc>
          <w:tcPr>
            <w:tcW w:w="2052" w:type="dxa"/>
            <w:vMerge/>
          </w:tcPr>
          <w:p w14:paraId="373CDAC6" w14:textId="77777777" w:rsidR="0017076E" w:rsidRPr="004C2865" w:rsidRDefault="0017076E" w:rsidP="00CD62D1">
            <w:pPr>
              <w:cnfStyle w:val="000000100000" w:firstRow="0" w:lastRow="0" w:firstColumn="0" w:lastColumn="0" w:oddVBand="0" w:evenVBand="0" w:oddHBand="1" w:evenHBand="0" w:firstRowFirstColumn="0" w:firstRowLastColumn="0" w:lastRowFirstColumn="0" w:lastRowLastColumn="0"/>
              <w:rPr>
                <w:rFonts w:cs="Segoe UI"/>
              </w:rPr>
            </w:pPr>
          </w:p>
        </w:tc>
        <w:tc>
          <w:tcPr>
            <w:tcW w:w="4146" w:type="dxa"/>
          </w:tcPr>
          <w:p w14:paraId="34A1AC4E" w14:textId="3D4140EC" w:rsidR="0017076E" w:rsidRPr="004C2865" w:rsidRDefault="0017076E" w:rsidP="00BF3902">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7774AA0B" wp14:editId="51AC6ABF">
                  <wp:extent cx="2466975" cy="3810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66975" cy="381000"/>
                          </a:xfrm>
                          <a:prstGeom prst="rect">
                            <a:avLst/>
                          </a:prstGeom>
                        </pic:spPr>
                      </pic:pic>
                    </a:graphicData>
                  </a:graphic>
                </wp:inline>
              </w:drawing>
            </w:r>
          </w:p>
        </w:tc>
        <w:tc>
          <w:tcPr>
            <w:tcW w:w="3513" w:type="dxa"/>
          </w:tcPr>
          <w:p w14:paraId="395C0607" w14:textId="6926EA6D" w:rsidR="0017076E" w:rsidRPr="004C2865" w:rsidRDefault="0017076E"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Lists any “Saved Searches” you have created via the “Save Search” button.</w:t>
            </w:r>
          </w:p>
        </w:tc>
      </w:tr>
      <w:tr w:rsidR="00EC0B96" w:rsidRPr="004C2865" w14:paraId="5B628FDF" w14:textId="77777777" w:rsidTr="003E59A9">
        <w:tc>
          <w:tcPr>
            <w:cnfStyle w:val="001000000000" w:firstRow="0" w:lastRow="0" w:firstColumn="1" w:lastColumn="0" w:oddVBand="0" w:evenVBand="0" w:oddHBand="0" w:evenHBand="0" w:firstRowFirstColumn="0" w:firstRowLastColumn="0" w:lastRowFirstColumn="0" w:lastRowLastColumn="0"/>
            <w:tcW w:w="882" w:type="dxa"/>
          </w:tcPr>
          <w:p w14:paraId="36113238" w14:textId="263001DC" w:rsidR="00AE4AAC" w:rsidRPr="004C2865" w:rsidRDefault="00CF5F17" w:rsidP="00EC0B96">
            <w:pPr>
              <w:jc w:val="center"/>
              <w:rPr>
                <w:rFonts w:cs="Segoe UI"/>
              </w:rPr>
            </w:pPr>
            <w:r w:rsidRPr="004C2865">
              <w:rPr>
                <w:rFonts w:cs="Segoe UI"/>
                <w:b/>
                <w:color w:val="00B050"/>
                <w:sz w:val="72"/>
              </w:rPr>
              <w:sym w:font="Wingdings" w:char="F06E"/>
            </w:r>
          </w:p>
        </w:tc>
        <w:tc>
          <w:tcPr>
            <w:tcW w:w="2052" w:type="dxa"/>
          </w:tcPr>
          <w:p w14:paraId="4CC04BDC" w14:textId="6F261334" w:rsidR="00AE4AAC" w:rsidRPr="004C2865" w:rsidRDefault="00CF5F17" w:rsidP="00CF5F17">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Various locations, throughout hub2</w:t>
            </w:r>
          </w:p>
        </w:tc>
        <w:tc>
          <w:tcPr>
            <w:tcW w:w="4146" w:type="dxa"/>
          </w:tcPr>
          <w:p w14:paraId="082B15A3" w14:textId="06C3DB96" w:rsidR="00AE4AAC" w:rsidRPr="004C2865" w:rsidRDefault="00CF5F17" w:rsidP="00CF5F17">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22CBB7CD" wp14:editId="7B868336">
                  <wp:extent cx="1730693" cy="87630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738345" cy="880175"/>
                          </a:xfrm>
                          <a:prstGeom prst="rect">
                            <a:avLst/>
                          </a:prstGeom>
                        </pic:spPr>
                      </pic:pic>
                    </a:graphicData>
                  </a:graphic>
                </wp:inline>
              </w:drawing>
            </w:r>
          </w:p>
        </w:tc>
        <w:tc>
          <w:tcPr>
            <w:tcW w:w="3513" w:type="dxa"/>
          </w:tcPr>
          <w:p w14:paraId="77E9B21A" w14:textId="731D09CD" w:rsidR="00AE4AAC" w:rsidRPr="004C2865" w:rsidRDefault="00CF5F17" w:rsidP="00CD62D1">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Buttons within hub2 have many purposes but are mainly used to trigger an action, whether it’s to start a search or import, add or delete an item, or, in the case of the button shown to the left, clear all the values from a </w:t>
            </w:r>
            <w:r w:rsidR="00BF3902" w:rsidRPr="004C2865">
              <w:rPr>
                <w:rFonts w:cs="Segoe UI"/>
              </w:rPr>
              <w:t>f</w:t>
            </w:r>
            <w:r w:rsidRPr="004C2865">
              <w:rPr>
                <w:rFonts w:cs="Segoe UI"/>
              </w:rPr>
              <w:t>orm.</w:t>
            </w:r>
          </w:p>
        </w:tc>
      </w:tr>
      <w:tr w:rsidR="00EC0B96" w:rsidRPr="004C2865" w14:paraId="64EE24EC" w14:textId="77777777" w:rsidTr="003E5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6F3644BC" w14:textId="1EEF544D" w:rsidR="00AE4AAC" w:rsidRPr="004C2865" w:rsidRDefault="00EC0B96" w:rsidP="0019544C">
            <w:pPr>
              <w:jc w:val="center"/>
              <w:rPr>
                <w:rFonts w:cs="Segoe UI"/>
                <w:color w:val="FFCCFF"/>
              </w:rPr>
            </w:pPr>
            <w:r w:rsidRPr="004C2865">
              <w:rPr>
                <w:rFonts w:cs="Segoe UI"/>
                <w:b/>
                <w:color w:val="FFCCFF"/>
                <w:sz w:val="72"/>
              </w:rPr>
              <w:sym w:font="Wingdings" w:char="F06E"/>
            </w:r>
          </w:p>
        </w:tc>
        <w:tc>
          <w:tcPr>
            <w:tcW w:w="2052" w:type="dxa"/>
          </w:tcPr>
          <w:p w14:paraId="0FF7E1A0" w14:textId="045262D8" w:rsidR="00EC0B96" w:rsidRPr="004C2865" w:rsidRDefault="00EC0B96" w:rsidP="0019544C">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Near the top of the search form</w:t>
            </w:r>
          </w:p>
        </w:tc>
        <w:tc>
          <w:tcPr>
            <w:tcW w:w="4146" w:type="dxa"/>
          </w:tcPr>
          <w:p w14:paraId="33977E62" w14:textId="042114FA" w:rsidR="00AE4AAC" w:rsidRPr="004C2865" w:rsidRDefault="00EC0B96" w:rsidP="00EC0B96">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042E709F" wp14:editId="4E10E5AF">
                  <wp:extent cx="2488926" cy="240119"/>
                  <wp:effectExtent l="0" t="0" r="698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708443" cy="261297"/>
                          </a:xfrm>
                          <a:prstGeom prst="rect">
                            <a:avLst/>
                          </a:prstGeom>
                        </pic:spPr>
                      </pic:pic>
                    </a:graphicData>
                  </a:graphic>
                </wp:inline>
              </w:drawing>
            </w:r>
          </w:p>
        </w:tc>
        <w:tc>
          <w:tcPr>
            <w:tcW w:w="3513" w:type="dxa"/>
          </w:tcPr>
          <w:p w14:paraId="6F5AF746" w14:textId="77777777" w:rsidR="00AE4AAC" w:rsidRPr="004C2865" w:rsidRDefault="00EC0B96"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quick search bar can be used to enter multiple search fields in one place.</w:t>
            </w:r>
          </w:p>
          <w:p w14:paraId="55D84579" w14:textId="1421A91A" w:rsidR="00EC0B96" w:rsidRPr="004C2865" w:rsidRDefault="00EC0B96"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In addition, the </w:t>
            </w:r>
            <w:r w:rsidR="001D383F" w:rsidRPr="004C2865">
              <w:rPr>
                <w:rFonts w:cs="Segoe UI"/>
              </w:rPr>
              <w:t>drop-down</w:t>
            </w:r>
            <w:r w:rsidRPr="004C2865">
              <w:rPr>
                <w:rFonts w:cs="Segoe UI"/>
              </w:rPr>
              <w:t xml:space="preserve"> arrow, when clicked, provides a list of field definitions.</w:t>
            </w:r>
          </w:p>
        </w:tc>
      </w:tr>
      <w:tr w:rsidR="000D7E72" w:rsidRPr="004C2865" w14:paraId="2E6BC5BD" w14:textId="77777777" w:rsidTr="003E59A9">
        <w:trPr>
          <w:trHeight w:val="645"/>
        </w:trPr>
        <w:tc>
          <w:tcPr>
            <w:cnfStyle w:val="001000000000" w:firstRow="0" w:lastRow="0" w:firstColumn="1" w:lastColumn="0" w:oddVBand="0" w:evenVBand="0" w:oddHBand="0" w:evenHBand="0" w:firstRowFirstColumn="0" w:firstRowLastColumn="0" w:lastRowFirstColumn="0" w:lastRowLastColumn="0"/>
            <w:tcW w:w="2934" w:type="dxa"/>
            <w:gridSpan w:val="2"/>
            <w:vMerge w:val="restart"/>
          </w:tcPr>
          <w:p w14:paraId="6EE122BD" w14:textId="77777777" w:rsidR="000D7E72" w:rsidRPr="004C2865" w:rsidRDefault="000D7E72" w:rsidP="0019544C">
            <w:pPr>
              <w:jc w:val="center"/>
              <w:rPr>
                <w:rFonts w:cs="Segoe UI"/>
              </w:rPr>
            </w:pPr>
            <w:r w:rsidRPr="004C2865">
              <w:rPr>
                <w:rFonts w:cs="Segoe UI"/>
                <w:b/>
                <w:color w:val="FF0000"/>
                <w:sz w:val="72"/>
              </w:rPr>
              <w:sym w:font="Wingdings" w:char="F06E"/>
            </w:r>
          </w:p>
          <w:p w14:paraId="723B8E28" w14:textId="0A7613C5" w:rsidR="000D7E72" w:rsidRPr="004C2865" w:rsidRDefault="000D7E72" w:rsidP="0019544C">
            <w:pPr>
              <w:jc w:val="center"/>
              <w:rPr>
                <w:rFonts w:cs="Segoe UI"/>
              </w:rPr>
            </w:pPr>
            <w:r w:rsidRPr="004C2865">
              <w:rPr>
                <w:rFonts w:cs="Segoe UI"/>
              </w:rPr>
              <w:t>Various locations,</w:t>
            </w:r>
          </w:p>
          <w:p w14:paraId="10F465D8" w14:textId="71C997E1" w:rsidR="000D7E72" w:rsidRPr="004C2865" w:rsidRDefault="000D7E72" w:rsidP="0019544C">
            <w:pPr>
              <w:jc w:val="center"/>
              <w:rPr>
                <w:rFonts w:cs="Segoe UI"/>
              </w:rPr>
            </w:pPr>
            <w:r w:rsidRPr="004C2865">
              <w:rPr>
                <w:rFonts w:cs="Segoe UI"/>
              </w:rPr>
              <w:t>throughout hub2</w:t>
            </w:r>
          </w:p>
        </w:tc>
        <w:tc>
          <w:tcPr>
            <w:tcW w:w="4146" w:type="dxa"/>
          </w:tcPr>
          <w:p w14:paraId="0AF3BCE1" w14:textId="14CE8E81" w:rsidR="000D7E72" w:rsidRPr="004C2865" w:rsidRDefault="000D7E72" w:rsidP="0019544C">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533DA322" wp14:editId="7EA838FF">
                  <wp:extent cx="2200275" cy="6286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200275" cy="628650"/>
                          </a:xfrm>
                          <a:prstGeom prst="rect">
                            <a:avLst/>
                          </a:prstGeom>
                        </pic:spPr>
                      </pic:pic>
                    </a:graphicData>
                  </a:graphic>
                </wp:inline>
              </w:drawing>
            </w:r>
          </w:p>
        </w:tc>
        <w:tc>
          <w:tcPr>
            <w:tcW w:w="3513" w:type="dxa"/>
          </w:tcPr>
          <w:p w14:paraId="45330EE2" w14:textId="77777777"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Input fields can be used to enter search terms or add data.</w:t>
            </w:r>
          </w:p>
          <w:p w14:paraId="43A1BA10" w14:textId="494D70B5"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This can be either typed directly, or in the case of dates, selected from a date picker.</w:t>
            </w:r>
          </w:p>
        </w:tc>
      </w:tr>
      <w:tr w:rsidR="000D7E72" w:rsidRPr="004C2865" w14:paraId="40F25565" w14:textId="77777777" w:rsidTr="003E59A9">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2934" w:type="dxa"/>
            <w:gridSpan w:val="2"/>
            <w:vMerge/>
          </w:tcPr>
          <w:p w14:paraId="1A598E5D" w14:textId="77777777" w:rsidR="000D7E72" w:rsidRPr="004C2865" w:rsidRDefault="000D7E72" w:rsidP="00EC0B96">
            <w:pPr>
              <w:rPr>
                <w:rFonts w:cs="Segoe UI"/>
              </w:rPr>
            </w:pPr>
          </w:p>
        </w:tc>
        <w:tc>
          <w:tcPr>
            <w:tcW w:w="4146" w:type="dxa"/>
          </w:tcPr>
          <w:p w14:paraId="78B75368" w14:textId="45E52D13" w:rsidR="000D7E72" w:rsidRPr="004C2865" w:rsidRDefault="000D7E72" w:rsidP="0019544C">
            <w:pPr>
              <w:jc w:val="center"/>
              <w:cnfStyle w:val="000000100000" w:firstRow="0" w:lastRow="0" w:firstColumn="0" w:lastColumn="0" w:oddVBand="0" w:evenVBand="0" w:oddHBand="1" w:evenHBand="0" w:firstRowFirstColumn="0" w:firstRowLastColumn="0" w:lastRowFirstColumn="0" w:lastRowLastColumn="0"/>
              <w:rPr>
                <w:rFonts w:cs="Segoe UI"/>
                <w:noProof/>
              </w:rPr>
            </w:pPr>
            <w:r w:rsidRPr="004C2865">
              <w:rPr>
                <w:rFonts w:cs="Segoe UI"/>
                <w:noProof/>
              </w:rPr>
              <w:drawing>
                <wp:inline distT="0" distB="0" distL="0" distR="0" wp14:anchorId="03FF0620" wp14:editId="699AB364">
                  <wp:extent cx="2200275" cy="619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00275" cy="619125"/>
                          </a:xfrm>
                          <a:prstGeom prst="rect">
                            <a:avLst/>
                          </a:prstGeom>
                        </pic:spPr>
                      </pic:pic>
                    </a:graphicData>
                  </a:graphic>
                </wp:inline>
              </w:drawing>
            </w:r>
          </w:p>
        </w:tc>
        <w:tc>
          <w:tcPr>
            <w:tcW w:w="3513" w:type="dxa"/>
          </w:tcPr>
          <w:p w14:paraId="58CA9444" w14:textId="6B57E53E" w:rsidR="000D7E72" w:rsidRPr="004C2865" w:rsidRDefault="000D7E72" w:rsidP="00EC0B96">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For “lookup” fields, the magnifying glass button on the right can be clicked to open a popup containing all the possible values that can be selected.</w:t>
            </w:r>
          </w:p>
          <w:p w14:paraId="2C07C3E1" w14:textId="08A299FC" w:rsidR="000D7E72" w:rsidRPr="004C2865" w:rsidRDefault="000D7E72" w:rsidP="00EC0B96">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Alternatively, a value can be typed in directly as normal.</w:t>
            </w:r>
          </w:p>
        </w:tc>
      </w:tr>
      <w:tr w:rsidR="000D7E72" w:rsidRPr="004C2865" w14:paraId="265A0984" w14:textId="77777777" w:rsidTr="003E59A9">
        <w:trPr>
          <w:trHeight w:val="644"/>
        </w:trPr>
        <w:tc>
          <w:tcPr>
            <w:cnfStyle w:val="001000000000" w:firstRow="0" w:lastRow="0" w:firstColumn="1" w:lastColumn="0" w:oddVBand="0" w:evenVBand="0" w:oddHBand="0" w:evenHBand="0" w:firstRowFirstColumn="0" w:firstRowLastColumn="0" w:lastRowFirstColumn="0" w:lastRowLastColumn="0"/>
            <w:tcW w:w="2934" w:type="dxa"/>
            <w:gridSpan w:val="2"/>
            <w:vMerge/>
          </w:tcPr>
          <w:p w14:paraId="31954648" w14:textId="77777777" w:rsidR="000D7E72" w:rsidRPr="004C2865" w:rsidRDefault="000D7E72" w:rsidP="00EC0B96">
            <w:pPr>
              <w:rPr>
                <w:rFonts w:cs="Segoe UI"/>
              </w:rPr>
            </w:pPr>
          </w:p>
        </w:tc>
        <w:tc>
          <w:tcPr>
            <w:tcW w:w="4146" w:type="dxa"/>
          </w:tcPr>
          <w:p w14:paraId="46B615D1" w14:textId="79D29D01" w:rsidR="000D7E72" w:rsidRPr="004C2865" w:rsidRDefault="000D7E72" w:rsidP="0019544C">
            <w:pPr>
              <w:jc w:val="center"/>
              <w:cnfStyle w:val="000000000000" w:firstRow="0" w:lastRow="0" w:firstColumn="0" w:lastColumn="0" w:oddVBand="0" w:evenVBand="0" w:oddHBand="0" w:evenHBand="0" w:firstRowFirstColumn="0" w:firstRowLastColumn="0" w:lastRowFirstColumn="0" w:lastRowLastColumn="0"/>
              <w:rPr>
                <w:rFonts w:cs="Segoe UI"/>
                <w:noProof/>
              </w:rPr>
            </w:pPr>
            <w:r w:rsidRPr="004C2865">
              <w:rPr>
                <w:rFonts w:cs="Segoe UI"/>
                <w:noProof/>
              </w:rPr>
              <w:drawing>
                <wp:inline distT="0" distB="0" distL="0" distR="0" wp14:anchorId="1FDE302B" wp14:editId="29EA9E64">
                  <wp:extent cx="2266950" cy="1390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266950" cy="1390650"/>
                          </a:xfrm>
                          <a:prstGeom prst="rect">
                            <a:avLst/>
                          </a:prstGeom>
                        </pic:spPr>
                      </pic:pic>
                    </a:graphicData>
                  </a:graphic>
                </wp:inline>
              </w:drawing>
            </w:r>
          </w:p>
        </w:tc>
        <w:tc>
          <w:tcPr>
            <w:tcW w:w="3513" w:type="dxa"/>
          </w:tcPr>
          <w:p w14:paraId="04889554" w14:textId="77777777"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Fields which are “Required” have the word </w:t>
            </w:r>
            <w:r w:rsidRPr="004C2865">
              <w:rPr>
                <w:rFonts w:cs="Segoe UI"/>
                <w:i/>
              </w:rPr>
              <w:t>Required</w:t>
            </w:r>
            <w:r w:rsidRPr="004C2865">
              <w:rPr>
                <w:rFonts w:cs="Segoe UI"/>
              </w:rPr>
              <w:t xml:space="preserve"> shown when they are empty.</w:t>
            </w:r>
          </w:p>
          <w:p w14:paraId="526FCEB6" w14:textId="0E2CF48C"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When a field is Required it means that it won’t be possible to add a new record if those fields are blank or contain invalid information (and hub2 will tell you if the information is invalid).</w:t>
            </w:r>
          </w:p>
        </w:tc>
      </w:tr>
    </w:tbl>
    <w:p w14:paraId="3629C301" w14:textId="0A8E825F" w:rsidR="009D552F" w:rsidRDefault="009D552F" w:rsidP="00CD62D1">
      <w:pPr>
        <w:rPr>
          <w:rFonts w:cs="Segoe UI"/>
        </w:rPr>
      </w:pPr>
    </w:p>
    <w:p w14:paraId="417397AC" w14:textId="5D34774B" w:rsidR="00AE4AAC" w:rsidRPr="004C2865" w:rsidRDefault="009D552F" w:rsidP="009D552F">
      <w:pPr>
        <w:spacing w:after="0" w:line="240" w:lineRule="auto"/>
        <w:jc w:val="left"/>
        <w:rPr>
          <w:rFonts w:cs="Segoe UI"/>
        </w:rPr>
      </w:pPr>
      <w:r>
        <w:rPr>
          <w:rFonts w:cs="Segoe UI"/>
        </w:rPr>
        <w:br w:type="page"/>
      </w:r>
    </w:p>
    <w:p w14:paraId="1C266B37" w14:textId="77777777" w:rsidR="00CD62D1" w:rsidRPr="004C2865" w:rsidRDefault="00CD62D1" w:rsidP="00904A79">
      <w:pPr>
        <w:pStyle w:val="Heading1"/>
      </w:pPr>
      <w:bookmarkStart w:id="18" w:name="_Ref512420894"/>
      <w:bookmarkStart w:id="19" w:name="_Toc27136932"/>
      <w:r w:rsidRPr="004C2865">
        <w:lastRenderedPageBreak/>
        <w:t>Levels</w:t>
      </w:r>
      <w:bookmarkEnd w:id="18"/>
      <w:bookmarkEnd w:id="19"/>
    </w:p>
    <w:p w14:paraId="08EBDC00" w14:textId="77777777" w:rsidR="005851EA" w:rsidRPr="004C2865" w:rsidRDefault="005851EA" w:rsidP="00CD62D1">
      <w:pPr>
        <w:rPr>
          <w:rFonts w:cs="Segoe UI"/>
        </w:rPr>
      </w:pPr>
      <w:r w:rsidRPr="004C2865">
        <w:rPr>
          <w:rFonts w:cs="Segoe UI"/>
        </w:rPr>
        <w:t>Within hub2 project information is stored in five connected levels. This might seem like a more complex approach than you’re used to before, but once we’ve explained it, you’ll understand how it’s easy to use, and will save time and improve consistency of data. Within the structure, inheritance is used: Information defined in the first level flows throw to the second, third, fourth and fifth levels, information in the second flows throws to the third, fourth and fifth level, and so on.</w:t>
      </w:r>
    </w:p>
    <w:p w14:paraId="5B639642" w14:textId="77777777" w:rsidR="005851EA" w:rsidRPr="004C2865" w:rsidRDefault="005851EA" w:rsidP="00CD62D1">
      <w:pPr>
        <w:rPr>
          <w:rFonts w:cs="Segoe UI"/>
        </w:rPr>
      </w:pPr>
      <w:r w:rsidRPr="004C2865">
        <w:rPr>
          <w:rFonts w:cs="Segoe UI"/>
        </w:rPr>
        <w:t>Within this document, we will refer to these levels as Level A, Level B, Level C, Level D and Level E, however they can be renamed by yourself or your hub2 administrator to use names that are much more relevant to your project or industry.</w:t>
      </w:r>
    </w:p>
    <w:p w14:paraId="16884CE7" w14:textId="0EC1B046" w:rsidR="005851EA" w:rsidRPr="004C2865" w:rsidRDefault="005851EA" w:rsidP="00CD62D1">
      <w:pPr>
        <w:rPr>
          <w:rFonts w:cs="Segoe UI"/>
        </w:rPr>
      </w:pPr>
      <w:r w:rsidRPr="004C2865">
        <w:rPr>
          <w:rFonts w:cs="Segoe UI"/>
        </w:rPr>
        <w:t>Here’s an example of how an instance of hub2 might be laid out. Don’t worry too much about the details at this stage, we’ll go into those later!</w:t>
      </w:r>
    </w:p>
    <w:p w14:paraId="3794257A" w14:textId="77777777" w:rsidR="00451D7C" w:rsidRPr="004C2865" w:rsidRDefault="00451D7C" w:rsidP="00CD62D1">
      <w:pPr>
        <w:rPr>
          <w:rFonts w:cs="Segoe UI"/>
        </w:rPr>
      </w:pPr>
    </w:p>
    <w:p w14:paraId="05FAF51D" w14:textId="77777777" w:rsidR="005851EA" w:rsidRPr="004C2865" w:rsidRDefault="005851EA" w:rsidP="00CD62D1">
      <w:pPr>
        <w:rPr>
          <w:rFonts w:cs="Segoe UI"/>
        </w:rPr>
      </w:pPr>
      <w:r w:rsidRPr="004C2865">
        <w:rPr>
          <w:rFonts w:cs="Segoe UI"/>
          <w:noProof/>
        </w:rPr>
        <w:drawing>
          <wp:inline distT="0" distB="0" distL="0" distR="0" wp14:anchorId="587812C9" wp14:editId="117593CC">
            <wp:extent cx="6661150" cy="2551430"/>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ub2 Levels.jpeg.png"/>
                    <pic:cNvPicPr/>
                  </pic:nvPicPr>
                  <pic:blipFill>
                    <a:blip r:embed="rId30">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314CE65D" w14:textId="77777777" w:rsidR="00451D7C" w:rsidRPr="004C2865" w:rsidRDefault="00451D7C" w:rsidP="00CD62D1">
      <w:pPr>
        <w:rPr>
          <w:rFonts w:cs="Segoe UI"/>
        </w:rPr>
      </w:pPr>
    </w:p>
    <w:p w14:paraId="079A200C" w14:textId="496E8E10" w:rsidR="003E0A37" w:rsidRPr="004C2865" w:rsidRDefault="003E0A37" w:rsidP="00CD62D1">
      <w:pPr>
        <w:rPr>
          <w:rFonts w:cs="Segoe UI"/>
        </w:rPr>
      </w:pPr>
      <w:r w:rsidRPr="004C2865">
        <w:rPr>
          <w:rFonts w:cs="Segoe UI"/>
        </w:rPr>
        <w:t>As you can see, in the above picture we have a fictional company named “Astro Works”, and a data structure that’s been designed in hub2 to best support their operations. This structure will allow the Astro Works teams to share the information they need, while making it clear who is working on what, and ensuring that any information is only available to the appropriate persons.</w:t>
      </w:r>
    </w:p>
    <w:p w14:paraId="3ECC1CEA" w14:textId="77777777" w:rsidR="003E0A37" w:rsidRPr="004C2865" w:rsidRDefault="003E0A37" w:rsidP="00CD62D1">
      <w:pPr>
        <w:rPr>
          <w:rFonts w:cs="Segoe UI"/>
        </w:rPr>
      </w:pPr>
      <w:r w:rsidRPr="004C2865">
        <w:rPr>
          <w:rFonts w:cs="Segoe UI"/>
        </w:rPr>
        <w:t>So how do we build up a structure like that, and what do these levels really represent? We’ll get into that in a second, but before we do, an important point.</w:t>
      </w:r>
    </w:p>
    <w:p w14:paraId="377E0B75" w14:textId="77777777" w:rsidR="00324B54" w:rsidRPr="004C2865" w:rsidRDefault="00324B54" w:rsidP="00CD62D1">
      <w:pPr>
        <w:rPr>
          <w:rFonts w:cs="Segoe UI"/>
        </w:rPr>
      </w:pPr>
    </w:p>
    <w:p w14:paraId="33492A39" w14:textId="36FB6843" w:rsidR="00324B54" w:rsidRPr="004C2865" w:rsidRDefault="003E0A37" w:rsidP="00451D7C">
      <w:pPr>
        <w:jc w:val="center"/>
        <w:rPr>
          <w:rFonts w:cs="Segoe UI"/>
        </w:rPr>
      </w:pPr>
      <w:r w:rsidRPr="004C2865">
        <w:rPr>
          <w:rFonts w:cs="Segoe UI"/>
          <w:noProof/>
        </w:rPr>
        <w:lastRenderedPageBreak/>
        <mc:AlternateContent>
          <mc:Choice Requires="wpg">
            <w:drawing>
              <wp:inline distT="0" distB="0" distL="0" distR="0" wp14:anchorId="7A008304" wp14:editId="13D4644D">
                <wp:extent cx="4414748" cy="1228725"/>
                <wp:effectExtent l="0" t="0" r="24130" b="28575"/>
                <wp:docPr id="198" name="Group 198"/>
                <wp:cNvGraphicFramePr/>
                <a:graphic xmlns:a="http://schemas.openxmlformats.org/drawingml/2006/main">
                  <a:graphicData uri="http://schemas.microsoft.com/office/word/2010/wordprocessingGroup">
                    <wpg:wgp>
                      <wpg:cNvGrpSpPr/>
                      <wpg:grpSpPr>
                        <a:xfrm>
                          <a:off x="0" y="0"/>
                          <a:ext cx="4414748" cy="1228725"/>
                          <a:chOff x="-1" y="-1"/>
                          <a:chExt cx="3568083" cy="1176743"/>
                        </a:xfrm>
                      </wpg:grpSpPr>
                      <wps:wsp>
                        <wps:cNvPr id="199" name="Rectangle 199"/>
                        <wps:cNvSpPr/>
                        <wps:spPr>
                          <a:xfrm>
                            <a:off x="-1" y="-1"/>
                            <a:ext cx="3568083" cy="371303"/>
                          </a:xfrm>
                          <a:prstGeom prst="rect">
                            <a:avLst/>
                          </a:prstGeom>
                          <a:solidFill>
                            <a:schemeClr val="accent6">
                              <a:lumMod val="60000"/>
                              <a:lumOff val="40000"/>
                            </a:schemeClr>
                          </a:solidFill>
                          <a:ln>
                            <a:solidFill>
                              <a:schemeClr val="accent6">
                                <a:lumMod val="40000"/>
                                <a:lumOff val="6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128CB5EE" w14:textId="1CC53878" w:rsidR="001479A5" w:rsidRPr="001667EB" w:rsidRDefault="001479A5" w:rsidP="00451D7C">
                              <w:pPr>
                                <w:jc w:val="center"/>
                                <w:rPr>
                                  <w:rFonts w:ascii="Balsamiq Sans" w:hAnsi="Balsamiq Sans"/>
                                  <w:sz w:val="32"/>
                                </w:rPr>
                              </w:pPr>
                              <w:r w:rsidRPr="001667EB">
                                <w:rPr>
                                  <w:rFonts w:ascii="Balsamiq Sans" w:hAnsi="Balsamiq Sans"/>
                                  <w:sz w:val="32"/>
                                </w:rPr>
                                <w:t>An Important Point about Levels</w:t>
                              </w:r>
                            </w:p>
                            <w:p w14:paraId="55141D3F" w14:textId="77777777" w:rsidR="001479A5" w:rsidRPr="00451D7C" w:rsidRDefault="001479A5" w:rsidP="00451D7C">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301246"/>
                            <a:ext cx="3568082" cy="875496"/>
                          </a:xfrm>
                          <a:prstGeom prst="rect">
                            <a:avLst/>
                          </a:prstGeom>
                          <a:ln>
                            <a:solidFill>
                              <a:schemeClr val="accent6">
                                <a:lumMod val="40000"/>
                                <a:lumOff val="60000"/>
                              </a:schemeClr>
                            </a:solidFill>
                          </a:ln>
                        </wps:spPr>
                        <wps:style>
                          <a:lnRef idx="2">
                            <a:schemeClr val="accent6"/>
                          </a:lnRef>
                          <a:fillRef idx="1">
                            <a:schemeClr val="lt1"/>
                          </a:fillRef>
                          <a:effectRef idx="0">
                            <a:schemeClr val="accent6"/>
                          </a:effectRef>
                          <a:fontRef idx="minor">
                            <a:schemeClr val="dk1"/>
                          </a:fontRef>
                        </wps:style>
                        <wps:txbx>
                          <w:txbxContent>
                            <w:p w14:paraId="28B3F774" w14:textId="77777777" w:rsidR="001479A5" w:rsidRPr="001667EB" w:rsidRDefault="001479A5" w:rsidP="003E0A37">
                              <w:pPr>
                                <w:rPr>
                                  <w:rFonts w:cs="Segoe UI"/>
                                  <w:sz w:val="18"/>
                                </w:rPr>
                              </w:pPr>
                              <w:r w:rsidRPr="001667EB">
                                <w:rPr>
                                  <w:rFonts w:cs="Segoe UI"/>
                                  <w:sz w:val="18"/>
                                </w:rPr>
                                <w:t xml:space="preserve">You (or your hub2 administrator) can change your Level configuration whenever you need to, so don’t worry about having to get it right first time. </w:t>
                              </w:r>
                            </w:p>
                            <w:p w14:paraId="1B28E586" w14:textId="77777777" w:rsidR="001479A5" w:rsidRPr="001667EB" w:rsidRDefault="001479A5" w:rsidP="003E0A37">
                              <w:pPr>
                                <w:rPr>
                                  <w:rFonts w:cs="Segoe UI"/>
                                  <w:sz w:val="18"/>
                                </w:rPr>
                              </w:pPr>
                              <w:r w:rsidRPr="001667EB">
                                <w:rPr>
                                  <w:rFonts w:cs="Segoe UI"/>
                                  <w:sz w:val="18"/>
                                </w:rPr>
                                <w:t>If you’d like some advice on Level configuration, just get in touch. We’re here to help!</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inline>
            </w:drawing>
          </mc:Choice>
          <mc:Fallback>
            <w:pict>
              <v:group w14:anchorId="7A008304" id="Group 198" o:spid="_x0000_s1026" style="width:347.6pt;height:96.75pt;mso-position-horizontal-relative:char;mso-position-vertical-relative:line" coordorigin="" coordsize="35680,11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">
                <v:rect id="Rectangle 199" o:spid="_x0000_s1027" style="position:absolute;width:35680;height:3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" fillcolor="#d08cc1 [1945]" strokecolor="#e0b2d6 [1305]" strokeweight="2pt">
                  <v:textbox>
                    <w:txbxContent>
                      <w:p w14:paraId="128CB5EE" w14:textId="1CC53878" w:rsidR="001479A5" w:rsidRPr="001667EB" w:rsidRDefault="001479A5" w:rsidP="00451D7C">
                        <w:pPr>
                          <w:jc w:val="center"/>
                          <w:rPr>
                            <w:rFonts w:ascii="Balsamiq Sans" w:hAnsi="Balsamiq Sans"/>
                            <w:sz w:val="32"/>
                          </w:rPr>
                        </w:pPr>
                        <w:r w:rsidRPr="001667EB">
                          <w:rPr>
                            <w:rFonts w:ascii="Balsamiq Sans" w:hAnsi="Balsamiq Sans"/>
                            <w:sz w:val="32"/>
                          </w:rPr>
                          <w:t>An Important Point about Levels</w:t>
                        </w:r>
                      </w:p>
                      <w:p w14:paraId="55141D3F" w14:textId="77777777" w:rsidR="001479A5" w:rsidRPr="00451D7C" w:rsidRDefault="001479A5" w:rsidP="00451D7C">
                        <w:pPr>
                          <w:jc w:val="center"/>
                          <w:rPr>
                            <w:sz w:val="32"/>
                          </w:rPr>
                        </w:pPr>
                      </w:p>
                    </w:txbxContent>
                  </v:textbox>
                </v:rect>
                <v:shapetype id="_x0000_t202" coordsize="21600,21600" o:spt="202" path="m,l,21600r21600,l21600,xe">
                  <v:stroke joinstyle="miter"/>
                  <v:path gradientshapeok="t" o:connecttype="rect"/>
                </v:shapetype>
                <v:shape id="Text Box 200" o:spid="_x0000_s1028" type="#_x0000_t202" style="position:absolute;top:3012;width:35680;height:8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" fillcolor="white [3201]" strokecolor="#e0b2d6 [1305]" strokeweight="2pt">
                  <v:textbox inset=",7.2pt,,0">
                    <w:txbxContent>
                      <w:p w14:paraId="28B3F774" w14:textId="77777777" w:rsidR="001479A5" w:rsidRPr="001667EB" w:rsidRDefault="001479A5" w:rsidP="003E0A37">
                        <w:pPr>
                          <w:rPr>
                            <w:rFonts w:cs="Segoe UI"/>
                            <w:sz w:val="18"/>
                          </w:rPr>
                        </w:pPr>
                        <w:r w:rsidRPr="001667EB">
                          <w:rPr>
                            <w:rFonts w:cs="Segoe UI"/>
                            <w:sz w:val="18"/>
                          </w:rPr>
                          <w:t xml:space="preserve">You (or your hub2 administrator) can change your Level configuration whenever you need to, so don’t worry about having to get it right first time. </w:t>
                        </w:r>
                      </w:p>
                      <w:p w14:paraId="1B28E586" w14:textId="77777777" w:rsidR="001479A5" w:rsidRPr="001667EB" w:rsidRDefault="001479A5" w:rsidP="003E0A37">
                        <w:pPr>
                          <w:rPr>
                            <w:rFonts w:cs="Segoe UI"/>
                            <w:sz w:val="18"/>
                          </w:rPr>
                        </w:pPr>
                        <w:r w:rsidRPr="001667EB">
                          <w:rPr>
                            <w:rFonts w:cs="Segoe UI"/>
                            <w:sz w:val="18"/>
                          </w:rPr>
                          <w:t>If you’d like some advice on Level configuration, just get in touch. We’re here to help!</w:t>
                        </w:r>
                      </w:p>
                    </w:txbxContent>
                  </v:textbox>
                </v:shape>
                <w10:anchorlock/>
              </v:group>
            </w:pict>
          </mc:Fallback>
        </mc:AlternateContent>
      </w:r>
      <w:r w:rsidR="00451D7C" w:rsidRPr="004C2865">
        <w:rPr>
          <w:rFonts w:cs="Segoe UI"/>
          <w:noProof/>
        </w:rPr>
        <w:drawing>
          <wp:inline distT="0" distB="0" distL="0" distR="0" wp14:anchorId="5A16388C" wp14:editId="50F96A07">
            <wp:extent cx="1822044" cy="1275029"/>
            <wp:effectExtent l="0" t="0" r="698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23389" cy="1345948"/>
                    </a:xfrm>
                    <a:prstGeom prst="rect">
                      <a:avLst/>
                    </a:prstGeom>
                  </pic:spPr>
                </pic:pic>
              </a:graphicData>
            </a:graphic>
          </wp:inline>
        </w:drawing>
      </w:r>
    </w:p>
    <w:p w14:paraId="3BD18A70" w14:textId="77777777" w:rsidR="00264AE5" w:rsidRPr="004C2865" w:rsidRDefault="00F504E8" w:rsidP="00904A79">
      <w:pPr>
        <w:pStyle w:val="Heading2"/>
      </w:pPr>
      <w:r w:rsidRPr="004C2865">
        <w:t>Thinking about Levels</w:t>
      </w:r>
    </w:p>
    <w:p w14:paraId="4AF539B3" w14:textId="3391C5B8" w:rsidR="00451D7C" w:rsidRPr="004C2865" w:rsidRDefault="00F504E8" w:rsidP="00CD62D1">
      <w:pPr>
        <w:rPr>
          <w:rFonts w:cs="Segoe UI"/>
        </w:rPr>
      </w:pPr>
      <w:r w:rsidRPr="004C2865">
        <w:rPr>
          <w:rFonts w:cs="Segoe UI"/>
        </w:rPr>
        <w:t xml:space="preserve">When </w:t>
      </w:r>
      <w:r w:rsidR="00273AB0" w:rsidRPr="004C2865">
        <w:rPr>
          <w:rFonts w:cs="Segoe UI"/>
        </w:rPr>
        <w:t>it comes time to build up our data within hub2, we start at the “top” of the data hierarchy (Level A) and work our way down from there.</w:t>
      </w:r>
    </w:p>
    <w:p w14:paraId="064EAF12" w14:textId="66E1486C" w:rsidR="0061580C" w:rsidRPr="004C2865" w:rsidRDefault="0061580C" w:rsidP="0061580C">
      <w:pPr>
        <w:pStyle w:val="Heading3"/>
        <w:rPr>
          <w:rFonts w:cs="Segoe UI"/>
        </w:rPr>
      </w:pPr>
      <w:r w:rsidRPr="004C2865">
        <w:rPr>
          <w:rFonts w:cs="Segoe UI"/>
        </w:rPr>
        <w:t>Level A</w:t>
      </w:r>
    </w:p>
    <w:p w14:paraId="139F02AF" w14:textId="77777777" w:rsidR="0061580C" w:rsidRPr="004C2865" w:rsidRDefault="0061580C" w:rsidP="0061580C">
      <w:pPr>
        <w:rPr>
          <w:rFonts w:cs="Segoe UI"/>
        </w:rPr>
      </w:pPr>
      <w:r w:rsidRPr="004C2865">
        <w:rPr>
          <w:rFonts w:cs="Segoe UI"/>
        </w:rPr>
        <w:t xml:space="preserve">As we know, Level A represents the “Company”, “Corporate” or “Global” level. It contains configuration options that will be utilised </w:t>
      </w:r>
      <w:r w:rsidRPr="004C2865">
        <w:rPr>
          <w:rFonts w:cs="Segoe UI"/>
          <w:b/>
        </w:rPr>
        <w:t>in every part of the world, in every industry, on every project and work scope</w:t>
      </w:r>
      <w:r w:rsidRPr="004C2865">
        <w:rPr>
          <w:rFonts w:cs="Segoe UI"/>
        </w:rPr>
        <w:t xml:space="preserve"> the company does… Or at least that’s the idea! Of course, in reality this may not be practical, but we’ll discuss that later.</w:t>
      </w:r>
    </w:p>
    <w:p w14:paraId="5636AF71" w14:textId="77777777" w:rsidR="0061580C" w:rsidRPr="004C2865" w:rsidRDefault="0061580C" w:rsidP="0061580C">
      <w:pPr>
        <w:rPr>
          <w:rFonts w:cs="Segoe UI"/>
        </w:rPr>
      </w:pPr>
      <w:r w:rsidRPr="004C2865">
        <w:rPr>
          <w:rFonts w:cs="Segoe UI"/>
        </w:rPr>
        <w:t>For now, let’s assume that there’s just one item in Level A representing the whole company. In our example case, that is Astro Works, our fictional space exploration organisation.</w:t>
      </w:r>
    </w:p>
    <w:p w14:paraId="0AF560EA" w14:textId="77777777" w:rsidR="008B2080" w:rsidRPr="004C2865" w:rsidRDefault="00795555" w:rsidP="0061580C">
      <w:pPr>
        <w:rPr>
          <w:rFonts w:cs="Segoe UI"/>
        </w:rPr>
      </w:pPr>
      <w:r w:rsidRPr="004C2865">
        <w:rPr>
          <w:rFonts w:cs="Segoe UI"/>
          <w:noProof/>
        </w:rPr>
        <w:drawing>
          <wp:inline distT="0" distB="0" distL="0" distR="0" wp14:anchorId="10AD2E84" wp14:editId="321C1E89">
            <wp:extent cx="6661150" cy="2239645"/>
            <wp:effectExtent l="0" t="0" r="635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evel A.jpeg.png"/>
                    <pic:cNvPicPr/>
                  </pic:nvPicPr>
                  <pic:blipFill>
                    <a:blip r:embed="rId32">
                      <a:extLst>
                        <a:ext uri="{28A0092B-C50C-407E-A947-70E740481C1C}">
                          <a14:useLocalDpi xmlns:a14="http://schemas.microsoft.com/office/drawing/2010/main" val="0"/>
                        </a:ext>
                      </a:extLst>
                    </a:blip>
                    <a:stretch>
                      <a:fillRect/>
                    </a:stretch>
                  </pic:blipFill>
                  <pic:spPr>
                    <a:xfrm>
                      <a:off x="0" y="0"/>
                      <a:ext cx="6661150" cy="2239645"/>
                    </a:xfrm>
                    <a:prstGeom prst="rect">
                      <a:avLst/>
                    </a:prstGeom>
                  </pic:spPr>
                </pic:pic>
              </a:graphicData>
            </a:graphic>
          </wp:inline>
        </w:drawing>
      </w:r>
    </w:p>
    <w:p w14:paraId="0293A2D7" w14:textId="77777777" w:rsidR="00486E75" w:rsidRPr="004C2865" w:rsidRDefault="00486E75" w:rsidP="0061580C">
      <w:pPr>
        <w:rPr>
          <w:rFonts w:cs="Segoe UI"/>
        </w:rPr>
      </w:pPr>
    </w:p>
    <w:p w14:paraId="74DABD90" w14:textId="77777777" w:rsidR="0061580C" w:rsidRPr="004C2865" w:rsidRDefault="0061580C" w:rsidP="0061580C">
      <w:pPr>
        <w:rPr>
          <w:rFonts w:cs="Segoe UI"/>
        </w:rPr>
      </w:pPr>
      <w:r w:rsidRPr="004C2865">
        <w:rPr>
          <w:rFonts w:cs="Segoe UI"/>
        </w:rPr>
        <w:t>There’s no data stored at this level, but there are some options:</w:t>
      </w:r>
    </w:p>
    <w:p w14:paraId="06A724A5" w14:textId="77777777" w:rsidR="00F05648" w:rsidRPr="004C2865" w:rsidRDefault="00F05648" w:rsidP="00F05648">
      <w:pPr>
        <w:pStyle w:val="ListParagraph"/>
        <w:numPr>
          <w:ilvl w:val="0"/>
          <w:numId w:val="29"/>
        </w:numPr>
        <w:rPr>
          <w:rFonts w:ascii="Segoe UI" w:hAnsi="Segoe UI" w:cs="Segoe UI"/>
        </w:rPr>
      </w:pPr>
      <w:r w:rsidRPr="004C2865">
        <w:rPr>
          <w:rFonts w:ascii="Segoe UI" w:hAnsi="Segoe UI" w:cs="Segoe UI"/>
        </w:rPr>
        <w:t>Aliases</w:t>
      </w:r>
    </w:p>
    <w:p w14:paraId="55358490" w14:textId="77777777" w:rsidR="00F05648" w:rsidRPr="004C2865" w:rsidRDefault="00F3626F" w:rsidP="00F05648">
      <w:pPr>
        <w:rPr>
          <w:rFonts w:cs="Segoe UI"/>
        </w:rPr>
      </w:pPr>
      <w:r w:rsidRPr="004C2865">
        <w:rPr>
          <w:rFonts w:cs="Segoe UI"/>
        </w:rPr>
        <w:t>Aliases allow us to “rename” certain items on screen. As we’ve mentioned these can include the Levels themselves, as well as other items such as Certification Grouping. When we set an Alias for any field then the default name is replaced by the alias we’ve chosen.</w:t>
      </w:r>
    </w:p>
    <w:p w14:paraId="012B721E" w14:textId="77777777" w:rsidR="00F3626F" w:rsidRPr="004C2865" w:rsidRDefault="00797E54" w:rsidP="009D552F">
      <w:pPr>
        <w:jc w:val="center"/>
        <w:rPr>
          <w:rFonts w:cs="Segoe UI"/>
        </w:rPr>
      </w:pPr>
      <w:r w:rsidRPr="004C2865">
        <w:rPr>
          <w:rFonts w:cs="Segoe UI"/>
          <w:noProof/>
        </w:rPr>
        <w:lastRenderedPageBreak/>
        <w:drawing>
          <wp:inline distT="0" distB="0" distL="0" distR="0" wp14:anchorId="100C38C1" wp14:editId="17189332">
            <wp:extent cx="5817600" cy="2912400"/>
            <wp:effectExtent l="19050" t="19050" r="12065" b="215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vel-NoAlias.png"/>
                    <pic:cNvPicPr/>
                  </pic:nvPicPr>
                  <pic:blipFill>
                    <a:blip r:embed="rId33">
                      <a:extLst>
                        <a:ext uri="{28A0092B-C50C-407E-A947-70E740481C1C}">
                          <a14:useLocalDpi xmlns:a14="http://schemas.microsoft.com/office/drawing/2010/main" val="0"/>
                        </a:ext>
                      </a:extLst>
                    </a:blip>
                    <a:stretch>
                      <a:fillRect/>
                    </a:stretch>
                  </pic:blipFill>
                  <pic:spPr>
                    <a:xfrm>
                      <a:off x="0" y="0"/>
                      <a:ext cx="5817600" cy="2912400"/>
                    </a:xfrm>
                    <a:prstGeom prst="rect">
                      <a:avLst/>
                    </a:prstGeom>
                    <a:ln>
                      <a:solidFill>
                        <a:schemeClr val="tx1"/>
                      </a:solidFill>
                    </a:ln>
                  </pic:spPr>
                </pic:pic>
              </a:graphicData>
            </a:graphic>
          </wp:inline>
        </w:drawing>
      </w:r>
    </w:p>
    <w:p w14:paraId="7AC5884A" w14:textId="77777777" w:rsidR="00F3626F" w:rsidRPr="004C2865" w:rsidRDefault="00F3626F" w:rsidP="00F05648">
      <w:pPr>
        <w:rPr>
          <w:rFonts w:cs="Segoe UI"/>
        </w:rPr>
      </w:pPr>
      <w:r w:rsidRPr="004C2865">
        <w:rPr>
          <w:rFonts w:cs="Segoe UI"/>
        </w:rPr>
        <w:t>In the above screenshot, the orange highlight shows that there are no Alias at present, just the “Add Alias” button. The purple highlight shows that the default “Level A” to “Level E” are shown.</w:t>
      </w:r>
    </w:p>
    <w:p w14:paraId="070A8336" w14:textId="77777777" w:rsidR="00F3626F" w:rsidRPr="004C2865" w:rsidRDefault="00F3626F" w:rsidP="00F05648">
      <w:pPr>
        <w:rPr>
          <w:rFonts w:cs="Segoe UI"/>
        </w:rPr>
      </w:pPr>
      <w:r w:rsidRPr="004C2865">
        <w:rPr>
          <w:rFonts w:cs="Segoe UI"/>
        </w:rPr>
        <w:t>Let’s rename those to some more friendly values.</w:t>
      </w:r>
    </w:p>
    <w:p w14:paraId="39586517" w14:textId="77777777" w:rsidR="00F3626F" w:rsidRPr="004C2865" w:rsidRDefault="00797E54" w:rsidP="009D552F">
      <w:pPr>
        <w:jc w:val="center"/>
        <w:rPr>
          <w:rFonts w:cs="Segoe UI"/>
        </w:rPr>
      </w:pPr>
      <w:r w:rsidRPr="004C2865">
        <w:rPr>
          <w:rFonts w:cs="Segoe UI"/>
          <w:noProof/>
        </w:rPr>
        <w:drawing>
          <wp:inline distT="0" distB="0" distL="0" distR="0" wp14:anchorId="0CE637E0" wp14:editId="68B84D87">
            <wp:extent cx="6037200" cy="3970800"/>
            <wp:effectExtent l="19050" t="19050" r="20955"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evel-Alias.png"/>
                    <pic:cNvPicPr/>
                  </pic:nvPicPr>
                  <pic:blipFill>
                    <a:blip r:embed="rId34">
                      <a:extLst>
                        <a:ext uri="{28A0092B-C50C-407E-A947-70E740481C1C}">
                          <a14:useLocalDpi xmlns:a14="http://schemas.microsoft.com/office/drawing/2010/main" val="0"/>
                        </a:ext>
                      </a:extLst>
                    </a:blip>
                    <a:stretch>
                      <a:fillRect/>
                    </a:stretch>
                  </pic:blipFill>
                  <pic:spPr>
                    <a:xfrm>
                      <a:off x="0" y="0"/>
                      <a:ext cx="6037200" cy="3970800"/>
                    </a:xfrm>
                    <a:prstGeom prst="rect">
                      <a:avLst/>
                    </a:prstGeom>
                    <a:ln>
                      <a:solidFill>
                        <a:schemeClr val="tx1"/>
                      </a:solidFill>
                    </a:ln>
                  </pic:spPr>
                </pic:pic>
              </a:graphicData>
            </a:graphic>
          </wp:inline>
        </w:drawing>
      </w:r>
    </w:p>
    <w:p w14:paraId="0F2AFF39" w14:textId="77777777" w:rsidR="00F3626F" w:rsidRPr="004C2865" w:rsidRDefault="00F3626F" w:rsidP="00F05648">
      <w:pPr>
        <w:rPr>
          <w:rFonts w:cs="Segoe UI"/>
        </w:rPr>
      </w:pPr>
      <w:r w:rsidRPr="004C2865">
        <w:rPr>
          <w:rFonts w:cs="Segoe UI"/>
        </w:rPr>
        <w:t>Once we save we can see the menu has updated too.</w:t>
      </w:r>
    </w:p>
    <w:p w14:paraId="7F8DD557" w14:textId="77777777" w:rsidR="0061580C" w:rsidRPr="004C2865" w:rsidRDefault="00795555" w:rsidP="00795555">
      <w:pPr>
        <w:pStyle w:val="Heading3"/>
        <w:rPr>
          <w:rFonts w:cs="Segoe UI"/>
        </w:rPr>
      </w:pPr>
      <w:r w:rsidRPr="004C2865">
        <w:rPr>
          <w:rFonts w:cs="Segoe UI"/>
        </w:rPr>
        <w:lastRenderedPageBreak/>
        <w:t>Level B</w:t>
      </w:r>
    </w:p>
    <w:p w14:paraId="7F3E6E2D" w14:textId="77777777" w:rsidR="00795555" w:rsidRPr="004C2865" w:rsidRDefault="00F3626F" w:rsidP="0061580C">
      <w:pPr>
        <w:rPr>
          <w:rFonts w:cs="Segoe UI"/>
        </w:rPr>
      </w:pPr>
      <w:r w:rsidRPr="004C2865">
        <w:rPr>
          <w:rFonts w:cs="Segoe UI"/>
        </w:rPr>
        <w:t xml:space="preserve">Level B represents the first sub-division of the structure and is the first place we can actually store data. It’s usually used to represent a region, division or industry sector. </w:t>
      </w:r>
    </w:p>
    <w:p w14:paraId="1915B30E" w14:textId="77777777" w:rsidR="00795555" w:rsidRPr="004C2865" w:rsidRDefault="00795555" w:rsidP="0061580C">
      <w:pPr>
        <w:rPr>
          <w:rFonts w:cs="Segoe UI"/>
        </w:rPr>
      </w:pPr>
      <w:r w:rsidRPr="004C2865">
        <w:rPr>
          <w:rFonts w:cs="Segoe UI"/>
          <w:noProof/>
        </w:rPr>
        <w:drawing>
          <wp:inline distT="0" distB="0" distL="0" distR="0" wp14:anchorId="7CC8F953" wp14:editId="4B839C96">
            <wp:extent cx="6661150" cy="4295775"/>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vel B.jpeg.png"/>
                    <pic:cNvPicPr/>
                  </pic:nvPicPr>
                  <pic:blipFill>
                    <a:blip r:embed="rId35">
                      <a:extLst>
                        <a:ext uri="{28A0092B-C50C-407E-A947-70E740481C1C}">
                          <a14:useLocalDpi xmlns:a14="http://schemas.microsoft.com/office/drawing/2010/main" val="0"/>
                        </a:ext>
                      </a:extLst>
                    </a:blip>
                    <a:stretch>
                      <a:fillRect/>
                    </a:stretch>
                  </pic:blipFill>
                  <pic:spPr>
                    <a:xfrm>
                      <a:off x="0" y="0"/>
                      <a:ext cx="6661150" cy="4295775"/>
                    </a:xfrm>
                    <a:prstGeom prst="rect">
                      <a:avLst/>
                    </a:prstGeom>
                  </pic:spPr>
                </pic:pic>
              </a:graphicData>
            </a:graphic>
          </wp:inline>
        </w:drawing>
      </w:r>
    </w:p>
    <w:p w14:paraId="7082D98E" w14:textId="77777777" w:rsidR="00852475" w:rsidRPr="004C2865" w:rsidRDefault="00852475" w:rsidP="00C32A16">
      <w:pPr>
        <w:pStyle w:val="Heading4"/>
        <w:rPr>
          <w:rFonts w:cs="Segoe UI"/>
        </w:rPr>
      </w:pPr>
      <w:r w:rsidRPr="004C2865">
        <w:rPr>
          <w:rFonts w:cs="Segoe UI"/>
        </w:rPr>
        <w:t>Information at Level B</w:t>
      </w:r>
    </w:p>
    <w:p w14:paraId="7449A384" w14:textId="780363F0" w:rsidR="00311B71" w:rsidRPr="004C2865" w:rsidRDefault="00F3626F" w:rsidP="00D90723">
      <w:pPr>
        <w:rPr>
          <w:rFonts w:cs="Segoe UI"/>
        </w:rPr>
      </w:pPr>
      <w:r w:rsidRPr="004C2865">
        <w:rPr>
          <w:rFonts w:cs="Segoe UI"/>
        </w:rPr>
        <w:t xml:space="preserve">The kind of information we store at this Level is very high level </w:t>
      </w:r>
    </w:p>
    <w:p w14:paraId="4812EB13" w14:textId="77777777" w:rsidR="00311B71" w:rsidRPr="004C2865" w:rsidRDefault="00311B71" w:rsidP="0061580C">
      <w:pPr>
        <w:rPr>
          <w:rFonts w:cs="Segoe UI"/>
        </w:rPr>
      </w:pPr>
      <w:r w:rsidRPr="004C2865">
        <w:rPr>
          <w:rFonts w:cs="Segoe UI"/>
        </w:rPr>
        <w:t>Remember, any information set here will be used</w:t>
      </w:r>
      <w:r w:rsidR="002237E2" w:rsidRPr="004C2865">
        <w:rPr>
          <w:rFonts w:cs="Segoe UI"/>
        </w:rPr>
        <w:t xml:space="preserve"> by the associated levels below:</w:t>
      </w:r>
    </w:p>
    <w:p w14:paraId="18D115F1" w14:textId="77777777" w:rsidR="002237E2" w:rsidRPr="004C2865" w:rsidRDefault="002237E2" w:rsidP="0061580C">
      <w:pPr>
        <w:rPr>
          <w:rFonts w:cs="Segoe UI"/>
        </w:rPr>
      </w:pPr>
      <w:r w:rsidRPr="004C2865">
        <w:rPr>
          <w:rFonts w:cs="Segoe UI"/>
          <w:noProof/>
        </w:rPr>
        <w:drawing>
          <wp:inline distT="0" distB="0" distL="0" distR="0" wp14:anchorId="5A76275B" wp14:editId="01D0B983">
            <wp:extent cx="6661150" cy="2551430"/>
            <wp:effectExtent l="0" t="0" r="635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irarchy - B highlight.png"/>
                    <pic:cNvPicPr/>
                  </pic:nvPicPr>
                  <pic:blipFill>
                    <a:blip r:embed="rId36">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28437074" w14:textId="1796A0FA" w:rsidR="002237E2" w:rsidRPr="004C2865" w:rsidRDefault="002237E2" w:rsidP="0061580C">
      <w:pPr>
        <w:rPr>
          <w:rFonts w:cs="Segoe UI"/>
        </w:rPr>
      </w:pPr>
      <w:r w:rsidRPr="004C2865">
        <w:rPr>
          <w:rFonts w:cs="Segoe UI"/>
        </w:rPr>
        <w:lastRenderedPageBreak/>
        <w:t xml:space="preserve">In the above picture we can see our </w:t>
      </w:r>
      <w:proofErr w:type="gramStart"/>
      <w:r w:rsidRPr="004C2865">
        <w:rPr>
          <w:rFonts w:cs="Segoe UI"/>
        </w:rPr>
        <w:t xml:space="preserve">two </w:t>
      </w:r>
      <w:r w:rsidR="00852475" w:rsidRPr="004C2865">
        <w:rPr>
          <w:rFonts w:cs="Segoe UI"/>
        </w:rPr>
        <w:t>Level</w:t>
      </w:r>
      <w:proofErr w:type="gramEnd"/>
      <w:r w:rsidR="00852475" w:rsidRPr="004C2865">
        <w:rPr>
          <w:rFonts w:cs="Segoe UI"/>
        </w:rPr>
        <w:t xml:space="preserve"> B</w:t>
      </w:r>
      <w:r w:rsidR="001D383F" w:rsidRPr="004C2865">
        <w:rPr>
          <w:rFonts w:cs="Segoe UI"/>
        </w:rPr>
        <w:t>’</w:t>
      </w:r>
      <w:r w:rsidR="00852475" w:rsidRPr="004C2865">
        <w:rPr>
          <w:rFonts w:cs="Segoe UI"/>
        </w:rPr>
        <w:t xml:space="preserve">s (which we’re calling “Regions”) </w:t>
      </w:r>
      <w:r w:rsidR="00852475" w:rsidRPr="004C2865">
        <w:rPr>
          <w:rFonts w:cs="Segoe UI"/>
          <w:b/>
        </w:rPr>
        <w:t>Astro Works Texas</w:t>
      </w:r>
      <w:r w:rsidR="00852475" w:rsidRPr="004C2865">
        <w:rPr>
          <w:rFonts w:cs="Segoe UI"/>
        </w:rPr>
        <w:t xml:space="preserve"> and </w:t>
      </w:r>
      <w:r w:rsidR="00852475" w:rsidRPr="004C2865">
        <w:rPr>
          <w:rFonts w:cs="Segoe UI"/>
          <w:b/>
        </w:rPr>
        <w:t>Astro Works Florida</w:t>
      </w:r>
      <w:r w:rsidRPr="004C2865">
        <w:rPr>
          <w:rFonts w:cs="Segoe UI"/>
        </w:rPr>
        <w:t>, containing different information (which is shown by having one in purple and one in orange).</w:t>
      </w:r>
    </w:p>
    <w:p w14:paraId="3E3DEAEE" w14:textId="77777777" w:rsidR="002237E2" w:rsidRPr="004C2865" w:rsidRDefault="00852475" w:rsidP="0061580C">
      <w:pPr>
        <w:rPr>
          <w:rFonts w:cs="Segoe UI"/>
        </w:rPr>
      </w:pPr>
      <w:r w:rsidRPr="004C2865">
        <w:rPr>
          <w:rFonts w:cs="Segoe UI"/>
        </w:rPr>
        <w:t>The solid colour indicates where the information is set, with the outlining showing where the information is used or referenced from.</w:t>
      </w:r>
    </w:p>
    <w:p w14:paraId="686A8FAA" w14:textId="77777777" w:rsidR="00852475" w:rsidRPr="004C2865" w:rsidRDefault="00852475" w:rsidP="0061580C">
      <w:pPr>
        <w:rPr>
          <w:rFonts w:cs="Segoe UI"/>
        </w:rPr>
      </w:pPr>
      <w:r w:rsidRPr="004C2865">
        <w:rPr>
          <w:rFonts w:cs="Segoe UI"/>
        </w:rPr>
        <w:t>As you would expect from our previous explanations, Levels below, reference the information defined in those above (by now we’re hoping this is becoming painfully obvious, and even repetitive, to you.</w:t>
      </w:r>
    </w:p>
    <w:p w14:paraId="5B16597A" w14:textId="77777777" w:rsidR="00852475" w:rsidRPr="004C2865" w:rsidRDefault="00852475" w:rsidP="0061580C">
      <w:pPr>
        <w:rPr>
          <w:rFonts w:cs="Segoe UI"/>
        </w:rPr>
      </w:pPr>
    </w:p>
    <w:p w14:paraId="03738CAB" w14:textId="77777777" w:rsidR="00795555" w:rsidRPr="004C2865" w:rsidRDefault="00795555" w:rsidP="00795555">
      <w:pPr>
        <w:pStyle w:val="Heading3"/>
        <w:rPr>
          <w:rFonts w:cs="Segoe UI"/>
        </w:rPr>
      </w:pPr>
      <w:r w:rsidRPr="004C2865">
        <w:rPr>
          <w:rFonts w:cs="Segoe UI"/>
        </w:rPr>
        <w:t>Level C</w:t>
      </w:r>
    </w:p>
    <w:p w14:paraId="02E82C74" w14:textId="5B0406CB" w:rsidR="00795555" w:rsidRPr="004C2865" w:rsidRDefault="00C32A16" w:rsidP="0061580C">
      <w:pPr>
        <w:rPr>
          <w:rFonts w:cs="Segoe UI"/>
        </w:rPr>
      </w:pPr>
      <w:r w:rsidRPr="004C2865">
        <w:rPr>
          <w:rFonts w:cs="Segoe UI"/>
        </w:rPr>
        <w:t>Level C is usually used to represent a physical construction or geographic area in which multiple projects (which themselves have multiple scopes of work) are being (or will be) executed.</w:t>
      </w:r>
    </w:p>
    <w:p w14:paraId="44856DE4" w14:textId="660B54D0" w:rsidR="00C32A16" w:rsidRPr="004C2865" w:rsidRDefault="00C32A16" w:rsidP="0061580C">
      <w:pPr>
        <w:rPr>
          <w:rFonts w:cs="Segoe UI"/>
        </w:rPr>
      </w:pPr>
      <w:r w:rsidRPr="004C2865">
        <w:rPr>
          <w:rFonts w:cs="Segoe UI"/>
        </w:rPr>
        <w:t>As such it contains a large am</w:t>
      </w:r>
      <w:r w:rsidR="00E44CA9" w:rsidRPr="004C2865">
        <w:rPr>
          <w:rFonts w:cs="Segoe UI"/>
        </w:rPr>
        <w:t>ount of data, as well as a few key configuration options:</w:t>
      </w:r>
    </w:p>
    <w:p w14:paraId="5BC19ED4" w14:textId="0A456D94" w:rsidR="007B3147" w:rsidRPr="004C2865" w:rsidRDefault="007B3147" w:rsidP="007B3147">
      <w:pPr>
        <w:pStyle w:val="ListParagraph"/>
        <w:numPr>
          <w:ilvl w:val="0"/>
          <w:numId w:val="29"/>
        </w:numPr>
        <w:rPr>
          <w:rFonts w:ascii="Segoe UI" w:hAnsi="Segoe UI" w:cs="Segoe UI"/>
        </w:rPr>
      </w:pPr>
      <w:r w:rsidRPr="004C2865">
        <w:rPr>
          <w:rFonts w:ascii="Segoe UI" w:hAnsi="Segoe UI" w:cs="Segoe UI"/>
        </w:rPr>
        <w:t>Preservation Progress Method</w:t>
      </w:r>
    </w:p>
    <w:p w14:paraId="24897A18" w14:textId="6B116842" w:rsidR="007B3147" w:rsidRPr="004C2865" w:rsidRDefault="007B3147" w:rsidP="007B3147">
      <w:pPr>
        <w:pStyle w:val="ListParagraph"/>
        <w:numPr>
          <w:ilvl w:val="0"/>
          <w:numId w:val="29"/>
        </w:numPr>
        <w:rPr>
          <w:rFonts w:ascii="Segoe UI" w:hAnsi="Segoe UI" w:cs="Segoe UI"/>
        </w:rPr>
      </w:pPr>
      <w:r w:rsidRPr="004C2865">
        <w:rPr>
          <w:rFonts w:ascii="Segoe UI" w:hAnsi="Segoe UI" w:cs="Segoe UI"/>
        </w:rPr>
        <w:t>Preservation Window Before</w:t>
      </w:r>
    </w:p>
    <w:p w14:paraId="15D9A643" w14:textId="6670357F" w:rsidR="007B3147" w:rsidRPr="004C2865" w:rsidRDefault="007B3147" w:rsidP="007B3147">
      <w:pPr>
        <w:pStyle w:val="ListParagraph"/>
        <w:numPr>
          <w:ilvl w:val="0"/>
          <w:numId w:val="29"/>
        </w:numPr>
        <w:rPr>
          <w:rFonts w:ascii="Segoe UI" w:hAnsi="Segoe UI" w:cs="Segoe UI"/>
        </w:rPr>
      </w:pPr>
      <w:r w:rsidRPr="004C2865">
        <w:rPr>
          <w:rFonts w:ascii="Segoe UI" w:hAnsi="Segoe UI" w:cs="Segoe UI"/>
        </w:rPr>
        <w:t>Preservation Window After</w:t>
      </w:r>
    </w:p>
    <w:p w14:paraId="79C139D3" w14:textId="40AE149F" w:rsidR="007B3147" w:rsidRPr="004C2865" w:rsidRDefault="007B3147" w:rsidP="007B3147">
      <w:pPr>
        <w:rPr>
          <w:rFonts w:cs="Segoe UI"/>
        </w:rPr>
      </w:pPr>
      <w:r w:rsidRPr="004C2865">
        <w:rPr>
          <w:rFonts w:cs="Segoe UI"/>
        </w:rPr>
        <w:t xml:space="preserve">These are described in more detail, and in context, in </w:t>
      </w:r>
      <w:r w:rsidRPr="004C2865">
        <w:rPr>
          <w:rFonts w:cs="Segoe UI"/>
        </w:rPr>
        <w:fldChar w:fldCharType="begin"/>
      </w:r>
      <w:r w:rsidRPr="004C2865">
        <w:rPr>
          <w:rFonts w:cs="Segoe UI"/>
        </w:rPr>
        <w:instrText xml:space="preserve"> REF _Ref513214589 \r \h </w:instrText>
      </w:r>
      <w:r w:rsidR="004C2865">
        <w:rPr>
          <w:rFonts w:cs="Segoe UI"/>
        </w:rPr>
        <w:instrText xml:space="preserve"> \* MERGEFORMAT </w:instrText>
      </w:r>
      <w:r w:rsidRPr="004C2865">
        <w:rPr>
          <w:rFonts w:cs="Segoe UI"/>
        </w:rPr>
      </w:r>
      <w:r w:rsidRPr="004C2865">
        <w:rPr>
          <w:rFonts w:cs="Segoe UI"/>
        </w:rPr>
        <w:fldChar w:fldCharType="separate"/>
      </w:r>
      <w:r w:rsidR="007545A1">
        <w:rPr>
          <w:rFonts w:cs="Segoe UI"/>
        </w:rPr>
        <w:t>8</w:t>
      </w:r>
      <w:r w:rsidRPr="004C2865">
        <w:rPr>
          <w:rFonts w:cs="Segoe UI"/>
        </w:rPr>
        <w:fldChar w:fldCharType="end"/>
      </w:r>
      <w:r w:rsidRPr="004C2865">
        <w:rPr>
          <w:rFonts w:cs="Segoe UI"/>
        </w:rPr>
        <w:t xml:space="preserve"> </w:t>
      </w:r>
      <w:r w:rsidRPr="004C2865">
        <w:rPr>
          <w:rFonts w:cs="Segoe UI"/>
        </w:rPr>
        <w:fldChar w:fldCharType="begin"/>
      </w:r>
      <w:r w:rsidRPr="004C2865">
        <w:rPr>
          <w:rFonts w:cs="Segoe UI"/>
        </w:rPr>
        <w:instrText xml:space="preserve"> REF _Ref513214589 \h </w:instrText>
      </w:r>
      <w:r w:rsidR="004C2865">
        <w:rPr>
          <w:rFonts w:cs="Segoe UI"/>
        </w:rPr>
        <w:instrText xml:space="preserve"> \* MERGEFORMAT </w:instrText>
      </w:r>
      <w:r w:rsidRPr="004C2865">
        <w:rPr>
          <w:rFonts w:cs="Segoe UI"/>
        </w:rPr>
      </w:r>
      <w:r w:rsidRPr="004C2865">
        <w:rPr>
          <w:rFonts w:cs="Segoe UI"/>
        </w:rPr>
        <w:fldChar w:fldCharType="separate"/>
      </w:r>
      <w:r w:rsidR="007545A1" w:rsidRPr="007545A1">
        <w:rPr>
          <w:rFonts w:cs="Segoe UI"/>
        </w:rPr>
        <w:t>Preservation</w:t>
      </w:r>
      <w:r w:rsidRPr="004C2865">
        <w:rPr>
          <w:rFonts w:cs="Segoe UI"/>
        </w:rPr>
        <w:fldChar w:fldCharType="end"/>
      </w:r>
      <w:r w:rsidRPr="004C2865">
        <w:rPr>
          <w:rFonts w:cs="Segoe UI"/>
        </w:rPr>
        <w:t>.</w:t>
      </w:r>
    </w:p>
    <w:p w14:paraId="60DEC397" w14:textId="1F68129B" w:rsidR="007B3147" w:rsidRPr="004C2865" w:rsidRDefault="007B3147" w:rsidP="007B3147">
      <w:pPr>
        <w:rPr>
          <w:rFonts w:cs="Segoe UI"/>
        </w:rPr>
      </w:pPr>
      <w:r w:rsidRPr="004C2865">
        <w:rPr>
          <w:rFonts w:cs="Segoe UI"/>
        </w:rPr>
        <w:t xml:space="preserve">Let’s </w:t>
      </w:r>
      <w:r w:rsidR="001C6422" w:rsidRPr="004C2865">
        <w:rPr>
          <w:rFonts w:cs="Segoe UI"/>
        </w:rPr>
        <w:t>go back to our diagram and take a look at Level C in more detail</w:t>
      </w:r>
    </w:p>
    <w:p w14:paraId="26483483" w14:textId="77777777" w:rsidR="00E44CA9" w:rsidRPr="004C2865" w:rsidRDefault="00E44CA9" w:rsidP="0061580C">
      <w:pPr>
        <w:rPr>
          <w:rFonts w:cs="Segoe UI"/>
        </w:rPr>
      </w:pPr>
    </w:p>
    <w:p w14:paraId="1FFE17B0" w14:textId="77777777" w:rsidR="00795555" w:rsidRPr="004C2865" w:rsidRDefault="00795555" w:rsidP="0061580C">
      <w:pPr>
        <w:rPr>
          <w:rFonts w:cs="Segoe UI"/>
        </w:rPr>
      </w:pPr>
      <w:r w:rsidRPr="004C2865">
        <w:rPr>
          <w:rFonts w:cs="Segoe UI"/>
          <w:noProof/>
        </w:rPr>
        <w:lastRenderedPageBreak/>
        <w:drawing>
          <wp:inline distT="0" distB="0" distL="0" distR="0" wp14:anchorId="3F6975D6" wp14:editId="799133F5">
            <wp:extent cx="6661150" cy="8743950"/>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evel C.jpeg.png"/>
                    <pic:cNvPicPr/>
                  </pic:nvPicPr>
                  <pic:blipFill>
                    <a:blip r:embed="rId37">
                      <a:extLst>
                        <a:ext uri="{28A0092B-C50C-407E-A947-70E740481C1C}">
                          <a14:useLocalDpi xmlns:a14="http://schemas.microsoft.com/office/drawing/2010/main" val="0"/>
                        </a:ext>
                      </a:extLst>
                    </a:blip>
                    <a:stretch>
                      <a:fillRect/>
                    </a:stretch>
                  </pic:blipFill>
                  <pic:spPr>
                    <a:xfrm>
                      <a:off x="0" y="0"/>
                      <a:ext cx="6661150" cy="8743950"/>
                    </a:xfrm>
                    <a:prstGeom prst="rect">
                      <a:avLst/>
                    </a:prstGeom>
                  </pic:spPr>
                </pic:pic>
              </a:graphicData>
            </a:graphic>
          </wp:inline>
        </w:drawing>
      </w:r>
    </w:p>
    <w:p w14:paraId="139E7AA8" w14:textId="77777777" w:rsidR="00273AB0" w:rsidRPr="004C2865" w:rsidRDefault="00273AB0" w:rsidP="00273AB0">
      <w:pPr>
        <w:rPr>
          <w:rFonts w:cs="Segoe UI"/>
        </w:rPr>
      </w:pPr>
      <w:r w:rsidRPr="004C2865">
        <w:rPr>
          <w:rFonts w:cs="Segoe UI"/>
        </w:rPr>
        <w:lastRenderedPageBreak/>
        <w:t>Just to repeat our previous point once more, the information set at Level C, will be utilised by the levels below:</w:t>
      </w:r>
    </w:p>
    <w:p w14:paraId="267BA014" w14:textId="09CCB4D6" w:rsidR="000C1426" w:rsidRPr="004C2865" w:rsidRDefault="000C1426" w:rsidP="0061580C">
      <w:pPr>
        <w:rPr>
          <w:rFonts w:cs="Segoe UI"/>
        </w:rPr>
      </w:pPr>
      <w:r w:rsidRPr="004C2865">
        <w:rPr>
          <w:rFonts w:cs="Segoe UI"/>
          <w:noProof/>
        </w:rPr>
        <w:drawing>
          <wp:inline distT="0" distB="0" distL="0" distR="0" wp14:anchorId="140BE9C0" wp14:editId="2813177C">
            <wp:extent cx="6661150" cy="344678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eirarchy - C highlight.png"/>
                    <pic:cNvPicPr/>
                  </pic:nvPicPr>
                  <pic:blipFill>
                    <a:blip r:embed="rId38">
                      <a:extLst>
                        <a:ext uri="{28A0092B-C50C-407E-A947-70E740481C1C}">
                          <a14:useLocalDpi xmlns:a14="http://schemas.microsoft.com/office/drawing/2010/main" val="0"/>
                        </a:ext>
                      </a:extLst>
                    </a:blip>
                    <a:stretch>
                      <a:fillRect/>
                    </a:stretch>
                  </pic:blipFill>
                  <pic:spPr>
                    <a:xfrm>
                      <a:off x="0" y="0"/>
                      <a:ext cx="6661150" cy="3446780"/>
                    </a:xfrm>
                    <a:prstGeom prst="rect">
                      <a:avLst/>
                    </a:prstGeom>
                  </pic:spPr>
                </pic:pic>
              </a:graphicData>
            </a:graphic>
          </wp:inline>
        </w:drawing>
      </w:r>
    </w:p>
    <w:p w14:paraId="6FB8DC7B" w14:textId="0FCFBC57" w:rsidR="000C1426" w:rsidRPr="004C2865" w:rsidRDefault="000C1426" w:rsidP="0061580C">
      <w:pPr>
        <w:rPr>
          <w:rFonts w:cs="Segoe UI"/>
        </w:rPr>
      </w:pPr>
    </w:p>
    <w:p w14:paraId="21EF43E3" w14:textId="77777777" w:rsidR="00795555" w:rsidRPr="004C2865" w:rsidRDefault="00795555" w:rsidP="00795555">
      <w:pPr>
        <w:pStyle w:val="Heading3"/>
        <w:rPr>
          <w:rFonts w:cs="Segoe UI"/>
        </w:rPr>
      </w:pPr>
      <w:r w:rsidRPr="004C2865">
        <w:rPr>
          <w:rFonts w:cs="Segoe UI"/>
        </w:rPr>
        <w:t>Level D</w:t>
      </w:r>
    </w:p>
    <w:p w14:paraId="730C0FD6" w14:textId="4C8F35C0" w:rsidR="00795555" w:rsidRPr="004C2865" w:rsidRDefault="0025692E" w:rsidP="0061580C">
      <w:pPr>
        <w:rPr>
          <w:rFonts w:cs="Segoe UI"/>
        </w:rPr>
      </w:pPr>
      <w:r w:rsidRPr="004C2865">
        <w:rPr>
          <w:rFonts w:cs="Segoe UI"/>
        </w:rPr>
        <w:t xml:space="preserve">Level D is the “Project” </w:t>
      </w:r>
      <w:proofErr w:type="gramStart"/>
      <w:r w:rsidRPr="004C2865">
        <w:rPr>
          <w:rFonts w:cs="Segoe UI"/>
        </w:rPr>
        <w:t>level, and</w:t>
      </w:r>
      <w:proofErr w:type="gramEnd"/>
      <w:r w:rsidRPr="004C2865">
        <w:rPr>
          <w:rFonts w:cs="Segoe UI"/>
        </w:rPr>
        <w:t xml:space="preserve"> represents a grouping of work scopes (which are recorded at Level E). As such, there’s not too much data stored here and, aside from the logos which appear on reports and certification, only one setting:</w:t>
      </w:r>
    </w:p>
    <w:p w14:paraId="2D0DF5F2" w14:textId="46794126" w:rsidR="0025692E" w:rsidRPr="004C2865" w:rsidRDefault="0025692E" w:rsidP="0025692E">
      <w:pPr>
        <w:pStyle w:val="ListParagraph"/>
        <w:numPr>
          <w:ilvl w:val="0"/>
          <w:numId w:val="29"/>
        </w:numPr>
        <w:rPr>
          <w:rFonts w:ascii="Segoe UI" w:hAnsi="Segoe UI" w:cs="Segoe UI"/>
        </w:rPr>
      </w:pPr>
      <w:r w:rsidRPr="004C2865">
        <w:rPr>
          <w:rFonts w:ascii="Segoe UI" w:hAnsi="Segoe UI" w:cs="Segoe UI"/>
        </w:rPr>
        <w:t xml:space="preserve">Punch List Item Auto Number – </w:t>
      </w:r>
      <w:r w:rsidR="00451D7C" w:rsidRPr="004C2865">
        <w:rPr>
          <w:rFonts w:ascii="Segoe UI" w:hAnsi="Segoe UI" w:cs="Segoe UI"/>
        </w:rPr>
        <w:t>Set whether Punch List numbers are generated automatically, and any conventions/formats for that number.</w:t>
      </w:r>
    </w:p>
    <w:p w14:paraId="30C883AC" w14:textId="77777777" w:rsidR="00795555" w:rsidRPr="004C2865" w:rsidRDefault="00795555" w:rsidP="0061580C">
      <w:pPr>
        <w:rPr>
          <w:rFonts w:cs="Segoe UI"/>
        </w:rPr>
      </w:pPr>
      <w:r w:rsidRPr="004C2865">
        <w:rPr>
          <w:rFonts w:cs="Segoe UI"/>
          <w:noProof/>
        </w:rPr>
        <w:lastRenderedPageBreak/>
        <w:drawing>
          <wp:inline distT="0" distB="0" distL="0" distR="0" wp14:anchorId="7F78B461" wp14:editId="54ACE041">
            <wp:extent cx="6661150" cy="375729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vel D.jpeg.png"/>
                    <pic:cNvPicPr/>
                  </pic:nvPicPr>
                  <pic:blipFill>
                    <a:blip r:embed="rId39">
                      <a:extLst>
                        <a:ext uri="{28A0092B-C50C-407E-A947-70E740481C1C}">
                          <a14:useLocalDpi xmlns:a14="http://schemas.microsoft.com/office/drawing/2010/main" val="0"/>
                        </a:ext>
                      </a:extLst>
                    </a:blip>
                    <a:stretch>
                      <a:fillRect/>
                    </a:stretch>
                  </pic:blipFill>
                  <pic:spPr>
                    <a:xfrm>
                      <a:off x="0" y="0"/>
                      <a:ext cx="6661150" cy="3757295"/>
                    </a:xfrm>
                    <a:prstGeom prst="rect">
                      <a:avLst/>
                    </a:prstGeom>
                  </pic:spPr>
                </pic:pic>
              </a:graphicData>
            </a:graphic>
          </wp:inline>
        </w:drawing>
      </w:r>
    </w:p>
    <w:p w14:paraId="4552507B" w14:textId="77777777" w:rsidR="000C1426" w:rsidRPr="004C2865" w:rsidRDefault="000C1426" w:rsidP="0061580C">
      <w:pPr>
        <w:rPr>
          <w:rFonts w:cs="Segoe UI"/>
        </w:rPr>
      </w:pPr>
      <w:r w:rsidRPr="004C2865">
        <w:rPr>
          <w:rFonts w:cs="Segoe UI"/>
        </w:rPr>
        <w:t>As we know, the information at a higher Level is referenced by those beneath it. This time we’ll show the structure without highlighting. Can you imagine which Level E’s inherit from where?</w:t>
      </w:r>
    </w:p>
    <w:p w14:paraId="01E664AA" w14:textId="77777777" w:rsidR="000C1426" w:rsidRPr="004C2865" w:rsidRDefault="000C1426" w:rsidP="0061580C">
      <w:pPr>
        <w:rPr>
          <w:rFonts w:cs="Segoe UI"/>
        </w:rPr>
      </w:pPr>
      <w:r w:rsidRPr="004C2865">
        <w:rPr>
          <w:rFonts w:cs="Segoe UI"/>
          <w:noProof/>
        </w:rPr>
        <w:drawing>
          <wp:inline distT="0" distB="0" distL="0" distR="0" wp14:anchorId="0723F090" wp14:editId="08D07AB7">
            <wp:extent cx="6661150" cy="2551430"/>
            <wp:effectExtent l="0" t="0" r="635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eirarchy - D highlight.png"/>
                    <pic:cNvPicPr/>
                  </pic:nvPicPr>
                  <pic:blipFill>
                    <a:blip r:embed="rId40">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7EB08966" w14:textId="1F7A03DC" w:rsidR="000C1426" w:rsidRPr="004C2865" w:rsidRDefault="00273AB0" w:rsidP="0061580C">
      <w:pPr>
        <w:rPr>
          <w:rFonts w:cs="Segoe UI"/>
        </w:rPr>
      </w:pPr>
      <w:r w:rsidRPr="004C2865">
        <w:rPr>
          <w:rFonts w:cs="Segoe UI"/>
        </w:rPr>
        <w:t>We’re sure you figured it out – it’s just a case of tracing the lines.</w:t>
      </w:r>
    </w:p>
    <w:p w14:paraId="5593FE60" w14:textId="77777777" w:rsidR="00795555" w:rsidRPr="004C2865" w:rsidRDefault="00795555" w:rsidP="00795555">
      <w:pPr>
        <w:pStyle w:val="Heading3"/>
        <w:rPr>
          <w:rFonts w:cs="Segoe UI"/>
        </w:rPr>
      </w:pPr>
      <w:r w:rsidRPr="004C2865">
        <w:rPr>
          <w:rFonts w:cs="Segoe UI"/>
        </w:rPr>
        <w:t>Level E</w:t>
      </w:r>
    </w:p>
    <w:p w14:paraId="29927E12" w14:textId="05582AB1" w:rsidR="00795555" w:rsidRPr="004C2865" w:rsidRDefault="00D062D1" w:rsidP="0061580C">
      <w:pPr>
        <w:rPr>
          <w:rFonts w:cs="Segoe UI"/>
        </w:rPr>
      </w:pPr>
      <w:r w:rsidRPr="004C2865">
        <w:rPr>
          <w:rFonts w:cs="Segoe UI"/>
        </w:rPr>
        <w:t xml:space="preserve">Level E represents the scope of work – it’s where sign-offs are stored and progress is recorded. </w:t>
      </w:r>
    </w:p>
    <w:p w14:paraId="73FB402B" w14:textId="77777777" w:rsidR="00795555" w:rsidRPr="004C2865" w:rsidRDefault="00795555" w:rsidP="0061580C">
      <w:pPr>
        <w:rPr>
          <w:rFonts w:cs="Segoe UI"/>
        </w:rPr>
      </w:pPr>
      <w:r w:rsidRPr="004C2865">
        <w:rPr>
          <w:rFonts w:cs="Segoe UI"/>
          <w:noProof/>
        </w:rPr>
        <w:lastRenderedPageBreak/>
        <w:drawing>
          <wp:inline distT="0" distB="0" distL="0" distR="0" wp14:anchorId="41006D03" wp14:editId="4862DE36">
            <wp:extent cx="6661150" cy="385064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vel E.jpeg.png"/>
                    <pic:cNvPicPr/>
                  </pic:nvPicPr>
                  <pic:blipFill>
                    <a:blip r:embed="rId41">
                      <a:extLst>
                        <a:ext uri="{28A0092B-C50C-407E-A947-70E740481C1C}">
                          <a14:useLocalDpi xmlns:a14="http://schemas.microsoft.com/office/drawing/2010/main" val="0"/>
                        </a:ext>
                      </a:extLst>
                    </a:blip>
                    <a:stretch>
                      <a:fillRect/>
                    </a:stretch>
                  </pic:blipFill>
                  <pic:spPr>
                    <a:xfrm>
                      <a:off x="0" y="0"/>
                      <a:ext cx="6661150" cy="3850640"/>
                    </a:xfrm>
                    <a:prstGeom prst="rect">
                      <a:avLst/>
                    </a:prstGeom>
                  </pic:spPr>
                </pic:pic>
              </a:graphicData>
            </a:graphic>
          </wp:inline>
        </w:drawing>
      </w:r>
    </w:p>
    <w:p w14:paraId="08D9A457" w14:textId="69CAFDE7" w:rsidR="000C26FB" w:rsidRPr="004C2865" w:rsidRDefault="000C1426" w:rsidP="0061580C">
      <w:pPr>
        <w:rPr>
          <w:rFonts w:cs="Segoe UI"/>
        </w:rPr>
      </w:pPr>
      <w:r w:rsidRPr="004C2865">
        <w:rPr>
          <w:rFonts w:cs="Segoe UI"/>
        </w:rPr>
        <w:t>Level E is the lowest level, so any of our Level E’s (or “Scopes” as we’ve aliased them) won’t affect anything other than themselves.</w:t>
      </w:r>
    </w:p>
    <w:p w14:paraId="2B7B6661" w14:textId="77777777" w:rsidR="000C26FB" w:rsidRPr="004C2865" w:rsidRDefault="000C26FB">
      <w:pPr>
        <w:spacing w:after="0" w:line="240" w:lineRule="auto"/>
        <w:jc w:val="left"/>
        <w:rPr>
          <w:rFonts w:cs="Segoe UI"/>
        </w:rPr>
      </w:pPr>
      <w:r w:rsidRPr="004C2865">
        <w:rPr>
          <w:rFonts w:cs="Segoe UI"/>
        </w:rPr>
        <w:br w:type="page"/>
      </w:r>
    </w:p>
    <w:p w14:paraId="2729EEE1" w14:textId="1CD5D9E5" w:rsidR="0012075A" w:rsidRDefault="0012075A" w:rsidP="00904A79">
      <w:pPr>
        <w:pStyle w:val="Heading1"/>
      </w:pPr>
      <w:bookmarkStart w:id="20" w:name="_Toc27136933"/>
      <w:bookmarkStart w:id="21" w:name="_Ref513209717"/>
      <w:r w:rsidRPr="004C2865">
        <w:lastRenderedPageBreak/>
        <w:t>Permissions</w:t>
      </w:r>
      <w:bookmarkEnd w:id="20"/>
    </w:p>
    <w:p w14:paraId="5314FAC9" w14:textId="6F6E5AAE" w:rsidR="002D2C1A" w:rsidRPr="002D2C1A" w:rsidRDefault="002D2C1A" w:rsidP="002D2C1A">
      <w:r>
        <w:t>Certain standard levels are provided in GoTechnology hub2, however we can also create Custom Permissions for you too.</w:t>
      </w:r>
    </w:p>
    <w:p w14:paraId="5AEDD7AD" w14:textId="20AB5E9F" w:rsidR="00E3186C" w:rsidRDefault="00E3186C" w:rsidP="00904A79">
      <w:pPr>
        <w:pStyle w:val="Heading2"/>
      </w:pPr>
      <w:r>
        <w:t>Standard User Levels</w:t>
      </w:r>
    </w:p>
    <w:p w14:paraId="6959B195" w14:textId="30292FD8" w:rsidR="00E3186C" w:rsidRDefault="00E3186C" w:rsidP="00E3186C">
      <w:r>
        <w:t>The following Standard User Levels are available within GoTechnology hub2:</w:t>
      </w:r>
    </w:p>
    <w:p w14:paraId="371D3056" w14:textId="11D4B197" w:rsidR="00706393" w:rsidRPr="00706393" w:rsidRDefault="00706393" w:rsidP="00E3186C">
      <w:pPr>
        <w:rPr>
          <w:b/>
        </w:rPr>
      </w:pPr>
      <w:r w:rsidRPr="00706393">
        <w:rPr>
          <w:b/>
        </w:rPr>
        <w:t>NOTE: It is possible for you or your focal point to restrict sign-off by discipline (for example a Commissioning Tech that can only sign off Electrical Tag ITRs)</w:t>
      </w:r>
    </w:p>
    <w:tbl>
      <w:tblPr>
        <w:tblStyle w:val="GridTable5Dark"/>
        <w:tblW w:w="10593" w:type="dxa"/>
        <w:tblLook w:val="06A0" w:firstRow="1" w:lastRow="0" w:firstColumn="1" w:lastColumn="0" w:noHBand="1" w:noVBand="1"/>
      </w:tblPr>
      <w:tblGrid>
        <w:gridCol w:w="2570"/>
        <w:gridCol w:w="1411"/>
        <w:gridCol w:w="1186"/>
        <w:gridCol w:w="1223"/>
        <w:gridCol w:w="1347"/>
        <w:gridCol w:w="2856"/>
      </w:tblGrid>
      <w:tr w:rsidR="003E59A9" w14:paraId="5F956E97" w14:textId="1394A56F" w:rsidTr="003E59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0A16EE2A" w14:textId="77777777" w:rsidR="000354C9" w:rsidRPr="00BE5881" w:rsidRDefault="000354C9" w:rsidP="00BE5881">
            <w:pPr>
              <w:jc w:val="center"/>
              <w:rPr>
                <w:rFonts w:cs="Segoe UI"/>
                <w:sz w:val="18"/>
                <w:szCs w:val="18"/>
              </w:rPr>
            </w:pPr>
          </w:p>
        </w:tc>
        <w:tc>
          <w:tcPr>
            <w:tcW w:w="1411" w:type="dxa"/>
          </w:tcPr>
          <w:p w14:paraId="2CBB6D18" w14:textId="41A46B7F"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Add:</w:t>
            </w:r>
          </w:p>
        </w:tc>
        <w:tc>
          <w:tcPr>
            <w:tcW w:w="1186" w:type="dxa"/>
          </w:tcPr>
          <w:p w14:paraId="2D54EF29" w14:textId="2F4120A5"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Edit:</w:t>
            </w:r>
          </w:p>
        </w:tc>
        <w:tc>
          <w:tcPr>
            <w:tcW w:w="1223" w:type="dxa"/>
          </w:tcPr>
          <w:p w14:paraId="2E67CFA3" w14:textId="3D32E07D"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Delete:</w:t>
            </w:r>
          </w:p>
        </w:tc>
        <w:tc>
          <w:tcPr>
            <w:tcW w:w="1347" w:type="dxa"/>
          </w:tcPr>
          <w:p w14:paraId="586BFC6D" w14:textId="1BF68DE5"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Sign-off:</w:t>
            </w:r>
          </w:p>
        </w:tc>
        <w:tc>
          <w:tcPr>
            <w:tcW w:w="2856" w:type="dxa"/>
          </w:tcPr>
          <w:p w14:paraId="489B5124" w14:textId="499CB129"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Special abilities:</w:t>
            </w:r>
          </w:p>
        </w:tc>
      </w:tr>
      <w:tr w:rsidR="003E59A9" w14:paraId="6238B793" w14:textId="0984A64D" w:rsidTr="003E59A9">
        <w:tc>
          <w:tcPr>
            <w:cnfStyle w:val="001000000000" w:firstRow="0" w:lastRow="0" w:firstColumn="1" w:lastColumn="0" w:oddVBand="0" w:evenVBand="0" w:oddHBand="0" w:evenHBand="0" w:firstRowFirstColumn="0" w:firstRowLastColumn="0" w:lastRowFirstColumn="0" w:lastRowLastColumn="0"/>
            <w:tcW w:w="2570" w:type="dxa"/>
          </w:tcPr>
          <w:p w14:paraId="02C0708C" w14:textId="4D0A5768" w:rsidR="000354C9" w:rsidRPr="00BE5881" w:rsidRDefault="000354C9" w:rsidP="001E1CFB">
            <w:pPr>
              <w:jc w:val="center"/>
              <w:rPr>
                <w:rFonts w:cs="Segoe UI"/>
                <w:sz w:val="18"/>
                <w:szCs w:val="18"/>
              </w:rPr>
            </w:pPr>
            <w:r w:rsidRPr="00BE5881">
              <w:rPr>
                <w:rFonts w:cs="Segoe UI"/>
                <w:sz w:val="18"/>
                <w:szCs w:val="18"/>
              </w:rPr>
              <w:t>Admin</w:t>
            </w:r>
          </w:p>
        </w:tc>
        <w:tc>
          <w:tcPr>
            <w:tcW w:w="1411" w:type="dxa"/>
            <w:shd w:val="clear" w:color="auto" w:fill="88C540" w:themeFill="accent1"/>
          </w:tcPr>
          <w:p w14:paraId="2BAA6E99" w14:textId="124A98E3"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186" w:type="dxa"/>
            <w:shd w:val="clear" w:color="auto" w:fill="88C540" w:themeFill="accent1"/>
          </w:tcPr>
          <w:p w14:paraId="44619EDA" w14:textId="52D8017A"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223" w:type="dxa"/>
            <w:shd w:val="clear" w:color="auto" w:fill="88C540" w:themeFill="accent1"/>
          </w:tcPr>
          <w:p w14:paraId="7017F5AC" w14:textId="43BD7AF7"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347" w:type="dxa"/>
            <w:shd w:val="clear" w:color="auto" w:fill="88C540" w:themeFill="accent1"/>
          </w:tcPr>
          <w:p w14:paraId="7491DD54" w14:textId="572320CF"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7856BFD9" w14:textId="1ACC1547" w:rsid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Custom Fields</w:t>
            </w:r>
          </w:p>
          <w:p w14:paraId="2258F520" w14:textId="05CD7FC9"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Digital Document Templates</w:t>
            </w:r>
          </w:p>
          <w:p w14:paraId="2F53A18D" w14:textId="5942F250"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rPr>
            </w:pPr>
            <w:r w:rsidRPr="000354C9">
              <w:rPr>
                <w:sz w:val="18"/>
              </w:rPr>
              <w:t xml:space="preserve">Enter any name against Sign-Off </w:t>
            </w:r>
          </w:p>
          <w:p w14:paraId="40EC91BE" w14:textId="070A712B"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pPr>
            <w:r w:rsidRPr="000354C9">
              <w:rPr>
                <w:sz w:val="18"/>
              </w:rPr>
              <w:t>Import</w:t>
            </w:r>
          </w:p>
        </w:tc>
      </w:tr>
      <w:tr w:rsidR="003E59A9" w14:paraId="1A4FE20F" w14:textId="4EA00196" w:rsidTr="003E59A9">
        <w:tc>
          <w:tcPr>
            <w:cnfStyle w:val="001000000000" w:firstRow="0" w:lastRow="0" w:firstColumn="1" w:lastColumn="0" w:oddVBand="0" w:evenVBand="0" w:oddHBand="0" w:evenHBand="0" w:firstRowFirstColumn="0" w:firstRowLastColumn="0" w:lastRowFirstColumn="0" w:lastRowLastColumn="0"/>
            <w:tcW w:w="2570" w:type="dxa"/>
          </w:tcPr>
          <w:p w14:paraId="34E7786A" w14:textId="365D5B26" w:rsidR="000354C9" w:rsidRPr="00BE5881" w:rsidRDefault="000354C9" w:rsidP="00BE5881">
            <w:pPr>
              <w:jc w:val="center"/>
              <w:rPr>
                <w:rFonts w:cs="Segoe UI"/>
                <w:sz w:val="18"/>
                <w:szCs w:val="18"/>
              </w:rPr>
            </w:pPr>
            <w:r w:rsidRPr="00BE5881">
              <w:rPr>
                <w:rFonts w:cs="Segoe UI"/>
                <w:sz w:val="18"/>
                <w:szCs w:val="18"/>
              </w:rPr>
              <w:t>Commissioning Engineer</w:t>
            </w:r>
          </w:p>
        </w:tc>
        <w:tc>
          <w:tcPr>
            <w:tcW w:w="1411" w:type="dxa"/>
            <w:shd w:val="clear" w:color="auto" w:fill="2DBDB6" w:themeFill="accent2"/>
          </w:tcPr>
          <w:p w14:paraId="1866281F" w14:textId="38AE04DF"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1FE31EDB" w14:textId="028B67A0"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39131C20" w14:textId="2D2AB78B"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2F035792" w14:textId="5AD017A7" w:rsidR="000354C9" w:rsidRPr="00BE5881" w:rsidRDefault="000354C9" w:rsidP="000E149C">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tc>
        <w:tc>
          <w:tcPr>
            <w:tcW w:w="1186" w:type="dxa"/>
            <w:shd w:val="clear" w:color="auto" w:fill="2DBDB6" w:themeFill="accent2"/>
          </w:tcPr>
          <w:p w14:paraId="430B97BC" w14:textId="77777777" w:rsidR="000354C9" w:rsidRDefault="000354C9" w:rsidP="007E3FC2">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2E434672" w14:textId="2EC8DDC4" w:rsidR="000354C9" w:rsidRPr="00BE5881" w:rsidRDefault="000354C9" w:rsidP="007E3FC2">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tc>
        <w:tc>
          <w:tcPr>
            <w:tcW w:w="1223" w:type="dxa"/>
            <w:shd w:val="clear" w:color="auto" w:fill="2DBDB6" w:themeFill="accent2"/>
          </w:tcPr>
          <w:p w14:paraId="65DD0A0A" w14:textId="472E7D89"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65F2450D" w14:textId="2B7941C6"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tc>
        <w:tc>
          <w:tcPr>
            <w:tcW w:w="1347" w:type="dxa"/>
            <w:shd w:val="clear" w:color="auto" w:fill="88C540" w:themeFill="accent1"/>
          </w:tcPr>
          <w:p w14:paraId="596487CB" w14:textId="4BEA8788"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198B722E" w14:textId="77777777" w:rsid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Custom Fields</w:t>
            </w:r>
          </w:p>
          <w:p w14:paraId="5222BBCC" w14:textId="69F596C5"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Digital Document Templates</w:t>
            </w:r>
          </w:p>
          <w:p w14:paraId="6B69AFFB" w14:textId="30FC179D"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r w:rsidRPr="000354C9">
              <w:rPr>
                <w:sz w:val="18"/>
                <w:szCs w:val="18"/>
              </w:rPr>
              <w:t>Import</w:t>
            </w:r>
          </w:p>
        </w:tc>
      </w:tr>
      <w:tr w:rsidR="003E59A9" w14:paraId="7FD981B3" w14:textId="50911DE1" w:rsidTr="003E59A9">
        <w:tc>
          <w:tcPr>
            <w:cnfStyle w:val="001000000000" w:firstRow="0" w:lastRow="0" w:firstColumn="1" w:lastColumn="0" w:oddVBand="0" w:evenVBand="0" w:oddHBand="0" w:evenHBand="0" w:firstRowFirstColumn="0" w:firstRowLastColumn="0" w:lastRowFirstColumn="0" w:lastRowLastColumn="0"/>
            <w:tcW w:w="2570" w:type="dxa"/>
          </w:tcPr>
          <w:p w14:paraId="05A0273B" w14:textId="30C06BF8" w:rsidR="000354C9" w:rsidRPr="00BE5881" w:rsidRDefault="000354C9" w:rsidP="00BE5881">
            <w:pPr>
              <w:jc w:val="center"/>
              <w:rPr>
                <w:rFonts w:cs="Segoe UI"/>
                <w:sz w:val="18"/>
                <w:szCs w:val="18"/>
              </w:rPr>
            </w:pPr>
            <w:r w:rsidRPr="00BE5881">
              <w:rPr>
                <w:rFonts w:cs="Segoe UI"/>
                <w:sz w:val="18"/>
                <w:szCs w:val="18"/>
              </w:rPr>
              <w:t>Commissioning Technician</w:t>
            </w:r>
          </w:p>
        </w:tc>
        <w:tc>
          <w:tcPr>
            <w:tcW w:w="1411" w:type="dxa"/>
            <w:shd w:val="clear" w:color="auto" w:fill="2DBDB6" w:themeFill="accent2"/>
          </w:tcPr>
          <w:p w14:paraId="5FDAA2A4" w14:textId="77777777"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6C0DA460" w14:textId="0824BE69"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tc>
        <w:tc>
          <w:tcPr>
            <w:tcW w:w="1186" w:type="dxa"/>
          </w:tcPr>
          <w:p w14:paraId="6267DB94" w14:textId="788355AA"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455F9B66" w14:textId="0072E86E"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2DBDB6" w:themeFill="accent2"/>
          </w:tcPr>
          <w:p w14:paraId="42A23DEA" w14:textId="06FDC0A6"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Job Cards</w:t>
            </w:r>
          </w:p>
          <w:p w14:paraId="652E04EF" w14:textId="2CAB206C"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MOC</w:t>
            </w:r>
          </w:p>
          <w:p w14:paraId="3C079691" w14:textId="4FD4476B"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3180373E" w14:textId="1DC4A6AB"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1AAB4AC6" w14:textId="1C3ABCF3"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1ED40703" w14:textId="146F6D0E"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PWLs</w:t>
            </w:r>
          </w:p>
          <w:p w14:paraId="0955DDC7" w14:textId="11B75D19" w:rsidR="000354C9" w:rsidRPr="00BE5881"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2856" w:type="dxa"/>
          </w:tcPr>
          <w:p w14:paraId="6A341794" w14:textId="43334FE1"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278A0779" w14:textId="6B79769C" w:rsidTr="003E59A9">
        <w:tc>
          <w:tcPr>
            <w:cnfStyle w:val="001000000000" w:firstRow="0" w:lastRow="0" w:firstColumn="1" w:lastColumn="0" w:oddVBand="0" w:evenVBand="0" w:oddHBand="0" w:evenHBand="0" w:firstRowFirstColumn="0" w:firstRowLastColumn="0" w:lastRowFirstColumn="0" w:lastRowLastColumn="0"/>
            <w:tcW w:w="2570" w:type="dxa"/>
          </w:tcPr>
          <w:p w14:paraId="5651B493" w14:textId="135F6252" w:rsidR="000354C9" w:rsidRPr="00BE5881" w:rsidRDefault="000354C9" w:rsidP="000354C9">
            <w:pPr>
              <w:jc w:val="center"/>
              <w:rPr>
                <w:rFonts w:cs="Segoe UI"/>
                <w:sz w:val="18"/>
                <w:szCs w:val="18"/>
              </w:rPr>
            </w:pPr>
            <w:r w:rsidRPr="00BE5881">
              <w:rPr>
                <w:rFonts w:cs="Segoe UI"/>
                <w:sz w:val="18"/>
                <w:szCs w:val="18"/>
              </w:rPr>
              <w:t>Completions Engineer</w:t>
            </w:r>
          </w:p>
        </w:tc>
        <w:tc>
          <w:tcPr>
            <w:tcW w:w="1411" w:type="dxa"/>
            <w:shd w:val="clear" w:color="auto" w:fill="88C540" w:themeFill="accent1"/>
          </w:tcPr>
          <w:p w14:paraId="178951AF" w14:textId="56F47E2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186" w:type="dxa"/>
            <w:shd w:val="clear" w:color="auto" w:fill="88C540" w:themeFill="accent1"/>
          </w:tcPr>
          <w:p w14:paraId="0A0F57BB" w14:textId="144A447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223" w:type="dxa"/>
            <w:shd w:val="clear" w:color="auto" w:fill="88C540" w:themeFill="accent1"/>
          </w:tcPr>
          <w:p w14:paraId="09A55A68" w14:textId="7822BDDF"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347" w:type="dxa"/>
            <w:shd w:val="clear" w:color="auto" w:fill="88C540" w:themeFill="accent1"/>
          </w:tcPr>
          <w:p w14:paraId="6375A9AE" w14:textId="792FFA97"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3CEB0681" w14:textId="77777777" w:rsid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Custom Fields</w:t>
            </w:r>
          </w:p>
          <w:p w14:paraId="1F654494"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Digital Document Templates</w:t>
            </w:r>
          </w:p>
          <w:p w14:paraId="2DC82374" w14:textId="0B04A0B5"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r w:rsidRPr="000354C9">
              <w:rPr>
                <w:sz w:val="18"/>
                <w:szCs w:val="18"/>
              </w:rPr>
              <w:t>Import</w:t>
            </w:r>
          </w:p>
        </w:tc>
      </w:tr>
      <w:tr w:rsidR="003E59A9" w14:paraId="609CAAE8" w14:textId="7204D874" w:rsidTr="003E59A9">
        <w:tc>
          <w:tcPr>
            <w:cnfStyle w:val="001000000000" w:firstRow="0" w:lastRow="0" w:firstColumn="1" w:lastColumn="0" w:oddVBand="0" w:evenVBand="0" w:oddHBand="0" w:evenHBand="0" w:firstRowFirstColumn="0" w:firstRowLastColumn="0" w:lastRowFirstColumn="0" w:lastRowLastColumn="0"/>
            <w:tcW w:w="2570" w:type="dxa"/>
          </w:tcPr>
          <w:p w14:paraId="23F28ADF" w14:textId="28D3EE5D" w:rsidR="000354C9" w:rsidRPr="00BE5881" w:rsidRDefault="000354C9" w:rsidP="000354C9">
            <w:pPr>
              <w:jc w:val="center"/>
              <w:rPr>
                <w:rFonts w:cs="Segoe UI"/>
                <w:sz w:val="18"/>
                <w:szCs w:val="18"/>
              </w:rPr>
            </w:pPr>
            <w:r>
              <w:rPr>
                <w:rFonts w:cs="Segoe UI"/>
                <w:sz w:val="18"/>
                <w:szCs w:val="18"/>
              </w:rPr>
              <w:t>Management</w:t>
            </w:r>
          </w:p>
        </w:tc>
        <w:tc>
          <w:tcPr>
            <w:tcW w:w="1411" w:type="dxa"/>
            <w:shd w:val="clear" w:color="auto" w:fill="2DBDB6" w:themeFill="accent2"/>
          </w:tcPr>
          <w:p w14:paraId="2AC6424A" w14:textId="0E29DD4B"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tc>
        <w:tc>
          <w:tcPr>
            <w:tcW w:w="1186" w:type="dxa"/>
          </w:tcPr>
          <w:p w14:paraId="12E9C9FB" w14:textId="09BE630B"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2DF66565" w14:textId="2215B9C4"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88C540" w:themeFill="accent1"/>
          </w:tcPr>
          <w:p w14:paraId="5B921BE1" w14:textId="2E76D41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r w:rsidRPr="00BE5881">
              <w:rPr>
                <w:rFonts w:cs="Segoe UI"/>
                <w:sz w:val="18"/>
                <w:szCs w:val="18"/>
              </w:rPr>
              <w:t xml:space="preserve"> </w:t>
            </w:r>
          </w:p>
        </w:tc>
        <w:tc>
          <w:tcPr>
            <w:tcW w:w="2856" w:type="dxa"/>
          </w:tcPr>
          <w:p w14:paraId="3EF0C6A3"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4EDA29F7" w14:textId="360135A7" w:rsidTr="003E59A9">
        <w:tc>
          <w:tcPr>
            <w:cnfStyle w:val="001000000000" w:firstRow="0" w:lastRow="0" w:firstColumn="1" w:lastColumn="0" w:oddVBand="0" w:evenVBand="0" w:oddHBand="0" w:evenHBand="0" w:firstRowFirstColumn="0" w:firstRowLastColumn="0" w:lastRowFirstColumn="0" w:lastRowLastColumn="0"/>
            <w:tcW w:w="2570" w:type="dxa"/>
          </w:tcPr>
          <w:p w14:paraId="7555709A" w14:textId="474B2679" w:rsidR="000354C9" w:rsidRPr="00BE5881" w:rsidRDefault="000354C9" w:rsidP="000354C9">
            <w:pPr>
              <w:jc w:val="center"/>
              <w:rPr>
                <w:rFonts w:cs="Segoe UI"/>
                <w:sz w:val="18"/>
                <w:szCs w:val="18"/>
              </w:rPr>
            </w:pPr>
            <w:r w:rsidRPr="00BE5881">
              <w:rPr>
                <w:rFonts w:cs="Segoe UI"/>
                <w:sz w:val="18"/>
                <w:szCs w:val="18"/>
              </w:rPr>
              <w:t>Operations Supervisor</w:t>
            </w:r>
          </w:p>
        </w:tc>
        <w:tc>
          <w:tcPr>
            <w:tcW w:w="1411" w:type="dxa"/>
            <w:shd w:val="clear" w:color="auto" w:fill="2DBDB6" w:themeFill="accent2"/>
          </w:tcPr>
          <w:p w14:paraId="00DB93DE" w14:textId="2222B7C8"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28F137EB" w14:textId="427B4599"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Handovers</w:t>
            </w:r>
          </w:p>
          <w:p w14:paraId="69CDBA7B" w14:textId="0DAB54A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tc>
        <w:tc>
          <w:tcPr>
            <w:tcW w:w="1186" w:type="dxa"/>
            <w:shd w:val="clear" w:color="auto" w:fill="2DBDB6" w:themeFill="accent2"/>
          </w:tcPr>
          <w:p w14:paraId="12613152" w14:textId="7777777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Handovers</w:t>
            </w:r>
          </w:p>
          <w:p w14:paraId="1477E850" w14:textId="1E2A36C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tc>
        <w:tc>
          <w:tcPr>
            <w:tcW w:w="1223" w:type="dxa"/>
            <w:shd w:val="clear" w:color="auto" w:fill="2DBDB6" w:themeFill="accent2"/>
          </w:tcPr>
          <w:p w14:paraId="0DDFFAB0" w14:textId="7777777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Handovers</w:t>
            </w:r>
          </w:p>
          <w:p w14:paraId="5718008E" w14:textId="141F3FD1"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tc>
        <w:tc>
          <w:tcPr>
            <w:tcW w:w="1347" w:type="dxa"/>
            <w:shd w:val="clear" w:color="auto" w:fill="88C540" w:themeFill="accent1"/>
          </w:tcPr>
          <w:p w14:paraId="51CEAAAC" w14:textId="78241CCB"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67742AB9"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4577391E" w14:textId="6E97D9FD" w:rsidTr="003E59A9">
        <w:tc>
          <w:tcPr>
            <w:cnfStyle w:val="001000000000" w:firstRow="0" w:lastRow="0" w:firstColumn="1" w:lastColumn="0" w:oddVBand="0" w:evenVBand="0" w:oddHBand="0" w:evenHBand="0" w:firstRowFirstColumn="0" w:firstRowLastColumn="0" w:lastRowFirstColumn="0" w:lastRowLastColumn="0"/>
            <w:tcW w:w="2570" w:type="dxa"/>
          </w:tcPr>
          <w:p w14:paraId="4A134259" w14:textId="290FBFD5" w:rsidR="000354C9" w:rsidRPr="00BE5881" w:rsidRDefault="000354C9" w:rsidP="000354C9">
            <w:pPr>
              <w:jc w:val="center"/>
              <w:rPr>
                <w:rFonts w:cs="Segoe UI"/>
                <w:sz w:val="18"/>
                <w:szCs w:val="18"/>
              </w:rPr>
            </w:pPr>
            <w:r w:rsidRPr="00BE5881">
              <w:rPr>
                <w:rFonts w:cs="Segoe UI"/>
                <w:sz w:val="18"/>
                <w:szCs w:val="18"/>
              </w:rPr>
              <w:t>Project Engineer</w:t>
            </w:r>
          </w:p>
        </w:tc>
        <w:tc>
          <w:tcPr>
            <w:tcW w:w="1411" w:type="dxa"/>
          </w:tcPr>
          <w:p w14:paraId="5FE539E8" w14:textId="10D5D4F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186" w:type="dxa"/>
          </w:tcPr>
          <w:p w14:paraId="77EB507F" w14:textId="79ACD34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197C0276" w14:textId="1753282F"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2DBDB6" w:themeFill="accent2"/>
          </w:tcPr>
          <w:p w14:paraId="70BC116D" w14:textId="7F0E26A0"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MOC</w:t>
            </w:r>
          </w:p>
          <w:p w14:paraId="4DEFDEFD" w14:textId="771B507F"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lastRenderedPageBreak/>
              <w:t>Procedures</w:t>
            </w:r>
          </w:p>
          <w:p w14:paraId="02863393" w14:textId="6DEC1890"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1EACFADA" w14:textId="1577330B"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p w14:paraId="59929138" w14:textId="2CE45078"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p>
        </w:tc>
        <w:tc>
          <w:tcPr>
            <w:tcW w:w="2856" w:type="dxa"/>
          </w:tcPr>
          <w:p w14:paraId="5292B67F"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5AA62E8C" w14:textId="616FFC14" w:rsidTr="003E59A9">
        <w:tc>
          <w:tcPr>
            <w:cnfStyle w:val="001000000000" w:firstRow="0" w:lastRow="0" w:firstColumn="1" w:lastColumn="0" w:oddVBand="0" w:evenVBand="0" w:oddHBand="0" w:evenHBand="0" w:firstRowFirstColumn="0" w:firstRowLastColumn="0" w:lastRowFirstColumn="0" w:lastRowLastColumn="0"/>
            <w:tcW w:w="2570" w:type="dxa"/>
          </w:tcPr>
          <w:p w14:paraId="09D6FBFC" w14:textId="5C3F19FB" w:rsidR="000354C9" w:rsidRPr="00BE5881" w:rsidRDefault="000354C9" w:rsidP="000354C9">
            <w:pPr>
              <w:jc w:val="center"/>
              <w:rPr>
                <w:rFonts w:cs="Segoe UI"/>
                <w:sz w:val="18"/>
                <w:szCs w:val="18"/>
              </w:rPr>
            </w:pPr>
            <w:r w:rsidRPr="00BE5881">
              <w:rPr>
                <w:rFonts w:cs="Segoe UI"/>
                <w:sz w:val="18"/>
                <w:szCs w:val="18"/>
              </w:rPr>
              <w:t>Read Only</w:t>
            </w:r>
          </w:p>
        </w:tc>
        <w:tc>
          <w:tcPr>
            <w:tcW w:w="1411" w:type="dxa"/>
          </w:tcPr>
          <w:p w14:paraId="178D9BFC" w14:textId="60CA3E5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186" w:type="dxa"/>
          </w:tcPr>
          <w:p w14:paraId="2EA5D72F" w14:textId="6A468C8A"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2B3CE83D" w14:textId="47948B06"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tcPr>
          <w:p w14:paraId="5228BB50" w14:textId="49B4E113"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2856" w:type="dxa"/>
          </w:tcPr>
          <w:p w14:paraId="20267238"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0337FA22" w14:textId="7DF897D8" w:rsidTr="003E59A9">
        <w:tc>
          <w:tcPr>
            <w:cnfStyle w:val="001000000000" w:firstRow="0" w:lastRow="0" w:firstColumn="1" w:lastColumn="0" w:oddVBand="0" w:evenVBand="0" w:oddHBand="0" w:evenHBand="0" w:firstRowFirstColumn="0" w:firstRowLastColumn="0" w:lastRowFirstColumn="0" w:lastRowLastColumn="0"/>
            <w:tcW w:w="2570" w:type="dxa"/>
          </w:tcPr>
          <w:p w14:paraId="0090EDE8" w14:textId="25A1E19E" w:rsidR="000354C9" w:rsidRPr="00BE5881" w:rsidRDefault="000354C9" w:rsidP="000354C9">
            <w:pPr>
              <w:jc w:val="center"/>
              <w:rPr>
                <w:rFonts w:cs="Segoe UI"/>
                <w:sz w:val="18"/>
                <w:szCs w:val="18"/>
              </w:rPr>
            </w:pPr>
            <w:r w:rsidRPr="00BE5881">
              <w:rPr>
                <w:rFonts w:cs="Segoe UI"/>
                <w:sz w:val="18"/>
                <w:szCs w:val="18"/>
              </w:rPr>
              <w:t>Supervisor</w:t>
            </w:r>
          </w:p>
        </w:tc>
        <w:tc>
          <w:tcPr>
            <w:tcW w:w="1411" w:type="dxa"/>
            <w:shd w:val="clear" w:color="auto" w:fill="2DBDB6" w:themeFill="accent2"/>
          </w:tcPr>
          <w:p w14:paraId="53037E79" w14:textId="18EDE1AC"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tc>
        <w:tc>
          <w:tcPr>
            <w:tcW w:w="1186" w:type="dxa"/>
          </w:tcPr>
          <w:p w14:paraId="4817D3B4" w14:textId="5B24ECF7"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55218D56" w14:textId="48CC7F4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88C540" w:themeFill="accent1"/>
          </w:tcPr>
          <w:p w14:paraId="61A6D63C" w14:textId="441EAF7C"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44E640F0"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0C2E2BB4" w14:textId="5056209C" w:rsidTr="003E59A9">
        <w:tc>
          <w:tcPr>
            <w:cnfStyle w:val="001000000000" w:firstRow="0" w:lastRow="0" w:firstColumn="1" w:lastColumn="0" w:oddVBand="0" w:evenVBand="0" w:oddHBand="0" w:evenHBand="0" w:firstRowFirstColumn="0" w:firstRowLastColumn="0" w:lastRowFirstColumn="0" w:lastRowLastColumn="0"/>
            <w:tcW w:w="2570" w:type="dxa"/>
          </w:tcPr>
          <w:p w14:paraId="15838E52" w14:textId="4E593E3E" w:rsidR="000354C9" w:rsidRPr="00BE5881" w:rsidRDefault="000354C9" w:rsidP="000354C9">
            <w:pPr>
              <w:jc w:val="center"/>
              <w:rPr>
                <w:rFonts w:cs="Segoe UI"/>
                <w:sz w:val="18"/>
                <w:szCs w:val="18"/>
              </w:rPr>
            </w:pPr>
            <w:r w:rsidRPr="00BE5881">
              <w:rPr>
                <w:rFonts w:cs="Segoe UI"/>
                <w:sz w:val="18"/>
                <w:szCs w:val="18"/>
              </w:rPr>
              <w:t>TA</w:t>
            </w:r>
          </w:p>
        </w:tc>
        <w:tc>
          <w:tcPr>
            <w:tcW w:w="1411" w:type="dxa"/>
            <w:shd w:val="clear" w:color="auto" w:fill="2DBDB6" w:themeFill="accent2"/>
          </w:tcPr>
          <w:p w14:paraId="10A409D8" w14:textId="78F7518E"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Attachment</w:t>
            </w:r>
            <w:r>
              <w:rPr>
                <w:rFonts w:cs="Segoe UI"/>
                <w:sz w:val="18"/>
                <w:szCs w:val="18"/>
              </w:rPr>
              <w:t>s</w:t>
            </w:r>
          </w:p>
          <w:p w14:paraId="72F79A75" w14:textId="4300BF21"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Punch List</w:t>
            </w:r>
            <w:r>
              <w:rPr>
                <w:rFonts w:cs="Segoe UI"/>
                <w:sz w:val="18"/>
                <w:szCs w:val="18"/>
              </w:rPr>
              <w:t>s</w:t>
            </w:r>
          </w:p>
        </w:tc>
        <w:tc>
          <w:tcPr>
            <w:tcW w:w="1186" w:type="dxa"/>
          </w:tcPr>
          <w:p w14:paraId="1FED73F7" w14:textId="46E6E7A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73868F23" w14:textId="172FB2D1"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88C540" w:themeFill="accent1"/>
          </w:tcPr>
          <w:p w14:paraId="34394606" w14:textId="7FE316B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132DF051"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305B0E54" w14:textId="64691FA0" w:rsidTr="003E59A9">
        <w:tc>
          <w:tcPr>
            <w:cnfStyle w:val="001000000000" w:firstRow="0" w:lastRow="0" w:firstColumn="1" w:lastColumn="0" w:oddVBand="0" w:evenVBand="0" w:oddHBand="0" w:evenHBand="0" w:firstRowFirstColumn="0" w:firstRowLastColumn="0" w:lastRowFirstColumn="0" w:lastRowLastColumn="0"/>
            <w:tcW w:w="2570" w:type="dxa"/>
          </w:tcPr>
          <w:p w14:paraId="624F40C6" w14:textId="50B5B42D" w:rsidR="000354C9" w:rsidRPr="00BE5881" w:rsidRDefault="000354C9" w:rsidP="000354C9">
            <w:pPr>
              <w:jc w:val="center"/>
              <w:rPr>
                <w:rFonts w:cs="Segoe UI"/>
                <w:sz w:val="18"/>
                <w:szCs w:val="18"/>
              </w:rPr>
            </w:pPr>
            <w:r w:rsidRPr="00BE5881">
              <w:rPr>
                <w:rFonts w:cs="Segoe UI"/>
                <w:sz w:val="18"/>
                <w:szCs w:val="18"/>
              </w:rPr>
              <w:t>Technician</w:t>
            </w:r>
          </w:p>
        </w:tc>
        <w:tc>
          <w:tcPr>
            <w:tcW w:w="1411" w:type="dxa"/>
            <w:shd w:val="clear" w:color="auto" w:fill="2DBDB6" w:themeFill="accent2"/>
          </w:tcPr>
          <w:p w14:paraId="5C1C1590" w14:textId="0EB12949"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1574E877" w14:textId="3D89964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tc>
        <w:tc>
          <w:tcPr>
            <w:tcW w:w="1186" w:type="dxa"/>
          </w:tcPr>
          <w:p w14:paraId="4106CC5C" w14:textId="45E2BE36"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3CDAC8ED" w14:textId="3671E08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2DBDB6" w:themeFill="accent2"/>
          </w:tcPr>
          <w:p w14:paraId="28EE397B" w14:textId="6256396B"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Job Cards</w:t>
            </w:r>
          </w:p>
          <w:p w14:paraId="5027CADC" w14:textId="20E596BD"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21B070BC" w14:textId="22D49479"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4BAED223" w14:textId="5050A831"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PWLs</w:t>
            </w:r>
          </w:p>
          <w:p w14:paraId="7A582855" w14:textId="41514F8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2856" w:type="dxa"/>
          </w:tcPr>
          <w:p w14:paraId="2FEF32EA"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1FD9F9CA" w14:textId="0681032B" w:rsidTr="003E59A9">
        <w:tc>
          <w:tcPr>
            <w:cnfStyle w:val="001000000000" w:firstRow="0" w:lastRow="0" w:firstColumn="1" w:lastColumn="0" w:oddVBand="0" w:evenVBand="0" w:oddHBand="0" w:evenHBand="0" w:firstRowFirstColumn="0" w:firstRowLastColumn="0" w:lastRowFirstColumn="0" w:lastRowLastColumn="0"/>
            <w:tcW w:w="2570" w:type="dxa"/>
          </w:tcPr>
          <w:p w14:paraId="30418B60" w14:textId="29518D7F" w:rsidR="000354C9" w:rsidRPr="00BE5881" w:rsidRDefault="000354C9" w:rsidP="000354C9">
            <w:pPr>
              <w:jc w:val="center"/>
              <w:rPr>
                <w:rFonts w:cs="Segoe UI"/>
                <w:sz w:val="18"/>
                <w:szCs w:val="18"/>
              </w:rPr>
            </w:pPr>
            <w:r w:rsidRPr="00BE5881">
              <w:rPr>
                <w:rFonts w:cs="Segoe UI"/>
                <w:sz w:val="18"/>
                <w:szCs w:val="18"/>
              </w:rPr>
              <w:t>W</w:t>
            </w:r>
            <w:r>
              <w:rPr>
                <w:rFonts w:cs="Segoe UI"/>
                <w:sz w:val="18"/>
                <w:szCs w:val="18"/>
              </w:rPr>
              <w:t xml:space="preserve">ork </w:t>
            </w:r>
            <w:r w:rsidRPr="00BE5881">
              <w:rPr>
                <w:rFonts w:cs="Segoe UI"/>
                <w:sz w:val="18"/>
                <w:szCs w:val="18"/>
              </w:rPr>
              <w:t>P</w:t>
            </w:r>
            <w:r>
              <w:rPr>
                <w:rFonts w:cs="Segoe UI"/>
                <w:sz w:val="18"/>
                <w:szCs w:val="18"/>
              </w:rPr>
              <w:t>ack</w:t>
            </w:r>
            <w:r w:rsidRPr="00BE5881">
              <w:rPr>
                <w:rFonts w:cs="Segoe UI"/>
                <w:sz w:val="18"/>
                <w:szCs w:val="18"/>
              </w:rPr>
              <w:t xml:space="preserve"> Engineer</w:t>
            </w:r>
          </w:p>
        </w:tc>
        <w:tc>
          <w:tcPr>
            <w:tcW w:w="1411" w:type="dxa"/>
            <w:shd w:val="clear" w:color="auto" w:fill="2DBDB6" w:themeFill="accent2"/>
          </w:tcPr>
          <w:p w14:paraId="0997CFB6" w14:textId="0702F704"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0A2FA37B" w14:textId="17CB015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p w14:paraId="262AB8D3" w14:textId="61FF1283"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5D8CBA10" w14:textId="1176165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1186" w:type="dxa"/>
            <w:shd w:val="clear" w:color="auto" w:fill="2DBDB6" w:themeFill="accent2"/>
          </w:tcPr>
          <w:p w14:paraId="378CCBE7" w14:textId="6764747C"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p w14:paraId="0260BC21" w14:textId="7A44C16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7ACAEFFF" w14:textId="3ABC8188"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1223" w:type="dxa"/>
            <w:shd w:val="clear" w:color="auto" w:fill="2DBDB6" w:themeFill="accent2"/>
          </w:tcPr>
          <w:p w14:paraId="0F72FAED" w14:textId="13D5AAB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p w14:paraId="3A123085" w14:textId="6CC214A5"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5665F0F6" w14:textId="6C9F00C4"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1347" w:type="dxa"/>
            <w:shd w:val="clear" w:color="auto" w:fill="88C540" w:themeFill="accent1"/>
          </w:tcPr>
          <w:p w14:paraId="43C97645" w14:textId="0F741E5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1E633907"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bl>
    <w:p w14:paraId="33C63A60" w14:textId="77777777" w:rsidR="00E3186C" w:rsidRPr="00E3186C" w:rsidRDefault="00E3186C" w:rsidP="00E3186C"/>
    <w:p w14:paraId="0257190F" w14:textId="1F07823D" w:rsidR="00E3186C" w:rsidRPr="00E3186C" w:rsidRDefault="00E3186C" w:rsidP="00904A79">
      <w:pPr>
        <w:pStyle w:val="Heading2"/>
      </w:pPr>
      <w:r>
        <w:t>Custom User Levels</w:t>
      </w:r>
    </w:p>
    <w:p w14:paraId="1E187ABD" w14:textId="71A936BF" w:rsidR="006055F1" w:rsidRPr="004C2865" w:rsidRDefault="00C74136" w:rsidP="00B002A7">
      <w:pPr>
        <w:rPr>
          <w:rFonts w:cs="Segoe UI"/>
        </w:rPr>
      </w:pPr>
      <w:r w:rsidRPr="004C2865">
        <w:rPr>
          <w:rFonts w:cs="Segoe UI"/>
        </w:rPr>
        <w:t xml:space="preserve">Permissions within </w:t>
      </w:r>
      <w:r w:rsidR="00F55025">
        <w:rPr>
          <w:rFonts w:cs="Segoe UI"/>
        </w:rPr>
        <w:t xml:space="preserve">GoTechnology </w:t>
      </w:r>
      <w:r w:rsidRPr="004C2865">
        <w:rPr>
          <w:rFonts w:cs="Segoe UI"/>
        </w:rPr>
        <w:t>hub</w:t>
      </w:r>
      <w:r w:rsidR="005912BF" w:rsidRPr="004C2865">
        <w:rPr>
          <w:rFonts w:cs="Segoe UI"/>
        </w:rPr>
        <w:t>2 have a high level of flexibility: Authorisation can be fine-tuned for almost every table, to specify if a User can Add, Update, Delete or even see it at all. There are also additional special permissions for certain tables, such as the ability to sign-off Tag ITRs or Tag PWLs.</w:t>
      </w:r>
      <w:r w:rsidR="00203459" w:rsidRPr="004C2865">
        <w:rPr>
          <w:rFonts w:cs="Segoe UI"/>
          <w:noProof/>
        </w:rPr>
        <w:t xml:space="preserve"> </w:t>
      </w:r>
    </w:p>
    <w:p w14:paraId="10A9D027" w14:textId="758B8D3F" w:rsidR="00185385" w:rsidRDefault="007351FE" w:rsidP="0037518D">
      <w:pPr>
        <w:rPr>
          <w:rFonts w:cs="Segoe UI"/>
        </w:rPr>
      </w:pPr>
      <w:r>
        <w:rPr>
          <w:rFonts w:cs="Segoe UI"/>
        </w:rPr>
        <w:t>If any customisation to roles or permissions are required, just ask!</w:t>
      </w:r>
    </w:p>
    <w:p w14:paraId="05B6B22F" w14:textId="77777777" w:rsidR="00185385" w:rsidRDefault="00185385">
      <w:pPr>
        <w:spacing w:after="0" w:line="240" w:lineRule="auto"/>
        <w:jc w:val="left"/>
        <w:rPr>
          <w:rFonts w:cs="Segoe UI"/>
        </w:rPr>
      </w:pPr>
      <w:r>
        <w:rPr>
          <w:rFonts w:cs="Segoe UI"/>
        </w:rPr>
        <w:br w:type="page"/>
      </w:r>
    </w:p>
    <w:p w14:paraId="2ABB3BD7" w14:textId="06DC2DA5" w:rsidR="0022084F" w:rsidRPr="004C2865" w:rsidRDefault="0022084F" w:rsidP="00904A79">
      <w:pPr>
        <w:pStyle w:val="Heading1"/>
      </w:pPr>
      <w:bookmarkStart w:id="22" w:name="_Toc27136934"/>
      <w:r w:rsidRPr="004C2865">
        <w:lastRenderedPageBreak/>
        <w:t xml:space="preserve">Beyond Levels: The </w:t>
      </w:r>
      <w:r w:rsidR="00BF0E96" w:rsidRPr="004C2865">
        <w:t>Extended Logical</w:t>
      </w:r>
      <w:r w:rsidRPr="004C2865">
        <w:t xml:space="preserve"> Structure of hub2</w:t>
      </w:r>
      <w:bookmarkEnd w:id="22"/>
    </w:p>
    <w:p w14:paraId="7A87DCFB" w14:textId="4D6C8E18" w:rsidR="00BF0E96" w:rsidRPr="004C2865" w:rsidRDefault="00BF0E96" w:rsidP="00EB601A">
      <w:pPr>
        <w:rPr>
          <w:rFonts w:cs="Segoe UI"/>
        </w:rPr>
      </w:pPr>
      <w:r w:rsidRPr="004C2865">
        <w:rPr>
          <w:rFonts w:cs="Segoe UI"/>
        </w:rPr>
        <w:t xml:space="preserve">Now we know all about Levels, what’s stored there and how we can set up the right permissions, but what happens when we go </w:t>
      </w:r>
      <w:r w:rsidRPr="004C2865">
        <w:rPr>
          <w:rFonts w:cs="Segoe UI"/>
          <w:b/>
          <w:u w:val="single"/>
        </w:rPr>
        <w:t>deeper</w:t>
      </w:r>
      <w:r w:rsidRPr="004C2865">
        <w:rPr>
          <w:rFonts w:cs="Segoe UI"/>
        </w:rPr>
        <w:t xml:space="preserve">? </w:t>
      </w:r>
      <w:r w:rsidR="00EB601A" w:rsidRPr="004C2865">
        <w:rPr>
          <w:rFonts w:cs="Segoe UI"/>
        </w:rPr>
        <w:t>How is information within a Level E structured to allow us to assign, progress and track Completions and Commissioning execution? The answer can be seen by delving into the “Scope” level and looking at what we call the “Extended Logical Structure”:</w:t>
      </w:r>
    </w:p>
    <w:p w14:paraId="68C3DDC9" w14:textId="589414FF" w:rsidR="00BF0E96" w:rsidRPr="004C2865" w:rsidRDefault="00BF0E96" w:rsidP="00BF0E96">
      <w:pPr>
        <w:rPr>
          <w:rFonts w:cs="Segoe UI"/>
        </w:rPr>
      </w:pPr>
      <w:r w:rsidRPr="004C2865">
        <w:rPr>
          <w:rFonts w:cs="Segoe UI"/>
          <w:noProof/>
        </w:rPr>
        <w:drawing>
          <wp:inline distT="0" distB="0" distL="0" distR="0" wp14:anchorId="5056A9DF" wp14:editId="00812E5C">
            <wp:extent cx="6661150" cy="7241540"/>
            <wp:effectExtent l="0" t="0" r="635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b2 Levels - Extended Data Structure.png"/>
                    <pic:cNvPicPr/>
                  </pic:nvPicPr>
                  <pic:blipFill>
                    <a:blip r:embed="rId42">
                      <a:extLst>
                        <a:ext uri="{28A0092B-C50C-407E-A947-70E740481C1C}">
                          <a14:useLocalDpi xmlns:a14="http://schemas.microsoft.com/office/drawing/2010/main" val="0"/>
                        </a:ext>
                      </a:extLst>
                    </a:blip>
                    <a:stretch>
                      <a:fillRect/>
                    </a:stretch>
                  </pic:blipFill>
                  <pic:spPr>
                    <a:xfrm>
                      <a:off x="0" y="0"/>
                      <a:ext cx="6661150" cy="7241540"/>
                    </a:xfrm>
                    <a:prstGeom prst="rect">
                      <a:avLst/>
                    </a:prstGeom>
                  </pic:spPr>
                </pic:pic>
              </a:graphicData>
            </a:graphic>
          </wp:inline>
        </w:drawing>
      </w:r>
    </w:p>
    <w:p w14:paraId="6219EAAF" w14:textId="77777777" w:rsidR="00C47DD8" w:rsidRPr="004C2865" w:rsidRDefault="00F44EBD" w:rsidP="00C47DD8">
      <w:pPr>
        <w:rPr>
          <w:rFonts w:cs="Segoe UI"/>
        </w:rPr>
      </w:pPr>
      <w:r w:rsidRPr="004C2865">
        <w:rPr>
          <w:rFonts w:cs="Segoe UI"/>
        </w:rPr>
        <w:lastRenderedPageBreak/>
        <w:t>While this might seem complicated, the m</w:t>
      </w:r>
      <w:r w:rsidR="00C47DD8" w:rsidRPr="004C2865">
        <w:rPr>
          <w:rFonts w:cs="Segoe UI"/>
        </w:rPr>
        <w:t>ain principles are quite simple:</w:t>
      </w:r>
    </w:p>
    <w:p w14:paraId="3D84BFB5" w14:textId="77777777" w:rsidR="00C47DD8" w:rsidRPr="004C2865" w:rsidRDefault="00C47DD8" w:rsidP="00C47DD8">
      <w:pPr>
        <w:pStyle w:val="ListParagraph"/>
        <w:numPr>
          <w:ilvl w:val="0"/>
          <w:numId w:val="29"/>
        </w:numPr>
        <w:rPr>
          <w:rFonts w:ascii="Segoe UI" w:hAnsi="Segoe UI" w:cs="Segoe UI"/>
        </w:rPr>
      </w:pPr>
      <w:r w:rsidRPr="004C2865">
        <w:rPr>
          <w:rFonts w:ascii="Segoe UI" w:hAnsi="Segoe UI" w:cs="Segoe UI"/>
        </w:rPr>
        <w:t>We’re already familiar with Level A to E and what they represent.</w:t>
      </w:r>
    </w:p>
    <w:p w14:paraId="32424EDF" w14:textId="77777777" w:rsidR="00C47DD8" w:rsidRPr="004C2865" w:rsidRDefault="00C47DD8" w:rsidP="00C47DD8">
      <w:pPr>
        <w:pStyle w:val="ListParagraph"/>
        <w:numPr>
          <w:ilvl w:val="0"/>
          <w:numId w:val="29"/>
        </w:numPr>
        <w:rPr>
          <w:rFonts w:ascii="Segoe UI" w:hAnsi="Segoe UI" w:cs="Segoe UI"/>
        </w:rPr>
      </w:pPr>
      <w:r w:rsidRPr="004C2865">
        <w:rPr>
          <w:rFonts w:ascii="Segoe UI" w:hAnsi="Segoe UI" w:cs="Segoe UI"/>
        </w:rPr>
        <w:t xml:space="preserve">Work Packs and Activities are the next subdivision of data. Work Packs represent the physical documentation and Activities represent the effort involved in completing the work. </w:t>
      </w:r>
    </w:p>
    <w:p w14:paraId="48EA8353" w14:textId="19D925C4" w:rsidR="0062610C" w:rsidRPr="004C2865" w:rsidRDefault="00C47DD8" w:rsidP="00C47DD8">
      <w:pPr>
        <w:pStyle w:val="ListParagraph"/>
        <w:numPr>
          <w:ilvl w:val="0"/>
          <w:numId w:val="29"/>
        </w:numPr>
        <w:rPr>
          <w:rFonts w:ascii="Segoe UI" w:hAnsi="Segoe UI" w:cs="Segoe UI"/>
        </w:rPr>
      </w:pPr>
      <w:r w:rsidRPr="004C2865">
        <w:rPr>
          <w:rFonts w:ascii="Segoe UI" w:hAnsi="Segoe UI" w:cs="Segoe UI"/>
        </w:rPr>
        <w:t>When a Project is planned a Work Breakdown Structure is created, decomposing the overall Project (Level D in hub2 and Level 1 in most planning approaches) into two further levels: Scopes of Work (Level E in hub2, Level 2 in planning) and Work Pack or Activity (in hub2 we track both)</w:t>
      </w:r>
    </w:p>
    <w:p w14:paraId="3A8A8F85" w14:textId="2292EBF9" w:rsidR="00E32239" w:rsidRPr="004C2865" w:rsidRDefault="00E32239" w:rsidP="00C47DD8">
      <w:pPr>
        <w:pStyle w:val="ListParagraph"/>
        <w:numPr>
          <w:ilvl w:val="0"/>
          <w:numId w:val="29"/>
        </w:numPr>
        <w:rPr>
          <w:rFonts w:ascii="Segoe UI" w:hAnsi="Segoe UI" w:cs="Segoe UI"/>
        </w:rPr>
      </w:pPr>
      <w:r w:rsidRPr="004C2865">
        <w:rPr>
          <w:rFonts w:ascii="Segoe UI" w:hAnsi="Segoe UI" w:cs="Segoe UI"/>
        </w:rPr>
        <w:t xml:space="preserve">Beneath this, comes Job Cards which represent both physical documentation </w:t>
      </w:r>
      <w:r w:rsidRPr="004C2865">
        <w:rPr>
          <w:rFonts w:ascii="Segoe UI" w:hAnsi="Segoe UI" w:cs="Segoe UI"/>
          <w:b/>
        </w:rPr>
        <w:t>and</w:t>
      </w:r>
      <w:r w:rsidRPr="004C2865">
        <w:rPr>
          <w:rFonts w:ascii="Segoe UI" w:hAnsi="Segoe UI" w:cs="Segoe UI"/>
        </w:rPr>
        <w:t xml:space="preserve"> a planning activity.</w:t>
      </w:r>
    </w:p>
    <w:p w14:paraId="79737703" w14:textId="5590C057" w:rsidR="00E32239" w:rsidRPr="004C2865" w:rsidRDefault="00E32239" w:rsidP="00C47DD8">
      <w:pPr>
        <w:pStyle w:val="ListParagraph"/>
        <w:numPr>
          <w:ilvl w:val="0"/>
          <w:numId w:val="29"/>
        </w:numPr>
        <w:rPr>
          <w:rFonts w:ascii="Segoe UI" w:hAnsi="Segoe UI" w:cs="Segoe UI"/>
        </w:rPr>
      </w:pPr>
      <w:r w:rsidRPr="004C2865">
        <w:rPr>
          <w:rFonts w:ascii="Segoe UI" w:hAnsi="Segoe UI" w:cs="Segoe UI"/>
        </w:rPr>
        <w:t>After this comes Tag ITRs (documentation) and Operations (planning activity)</w:t>
      </w:r>
    </w:p>
    <w:p w14:paraId="2D2FBA39" w14:textId="6F8373E8" w:rsidR="00E32239" w:rsidRPr="004C2865" w:rsidRDefault="00E32239" w:rsidP="00C47DD8">
      <w:pPr>
        <w:pStyle w:val="ListParagraph"/>
        <w:numPr>
          <w:ilvl w:val="0"/>
          <w:numId w:val="29"/>
        </w:numPr>
        <w:rPr>
          <w:rFonts w:ascii="Segoe UI" w:hAnsi="Segoe UI" w:cs="Segoe UI"/>
        </w:rPr>
      </w:pPr>
      <w:proofErr w:type="gramStart"/>
      <w:r w:rsidRPr="004C2865">
        <w:rPr>
          <w:rFonts w:ascii="Segoe UI" w:hAnsi="Segoe UI" w:cs="Segoe UI"/>
        </w:rPr>
        <w:t>Finally</w:t>
      </w:r>
      <w:proofErr w:type="gramEnd"/>
      <w:r w:rsidRPr="004C2865">
        <w:rPr>
          <w:rFonts w:ascii="Segoe UI" w:hAnsi="Segoe UI" w:cs="Segoe UI"/>
        </w:rPr>
        <w:t xml:space="preserve"> we go a level beyond what a project plan would reasonably expect to capture, to the actual Task level of the Tag ITRs.</w:t>
      </w:r>
    </w:p>
    <w:p w14:paraId="21028976" w14:textId="0C483ABC" w:rsidR="00E32239" w:rsidRPr="004C2865" w:rsidRDefault="00E32239" w:rsidP="00E32239">
      <w:pPr>
        <w:rPr>
          <w:rFonts w:cs="Segoe UI"/>
        </w:rPr>
      </w:pPr>
      <w:r w:rsidRPr="004C2865">
        <w:rPr>
          <w:rFonts w:cs="Segoe UI"/>
        </w:rPr>
        <w:t>As you can see, hub2 captures quite a depth of information, allowing the status of entire facilities to be accurate down to the individual checkboxes being completed on a Tag ITR.</w:t>
      </w:r>
    </w:p>
    <w:p w14:paraId="4A01FAD7" w14:textId="18C4DEAD" w:rsidR="00185385" w:rsidRDefault="00E32239" w:rsidP="00E32239">
      <w:pPr>
        <w:rPr>
          <w:rFonts w:cs="Segoe UI"/>
        </w:rPr>
      </w:pPr>
      <w:r w:rsidRPr="004C2865">
        <w:rPr>
          <w:rFonts w:cs="Segoe UI"/>
        </w:rPr>
        <w:t xml:space="preserve">You can probably also see why we used A to E as the “behind the scenes” names of our Levels (and remember, you or your hub2 administrator can adjust the terminology to be relevant and easy to understand for your company) instead of 1 to 5. </w:t>
      </w:r>
    </w:p>
    <w:p w14:paraId="539F43ED" w14:textId="77777777" w:rsidR="00185385" w:rsidRDefault="00185385">
      <w:pPr>
        <w:spacing w:after="0" w:line="240" w:lineRule="auto"/>
        <w:jc w:val="left"/>
        <w:rPr>
          <w:rFonts w:cs="Segoe UI"/>
        </w:rPr>
      </w:pPr>
      <w:r>
        <w:rPr>
          <w:rFonts w:cs="Segoe UI"/>
        </w:rPr>
        <w:br w:type="page"/>
      </w:r>
    </w:p>
    <w:p w14:paraId="3656D65D" w14:textId="6F65AD6E" w:rsidR="008D5992" w:rsidRPr="004C2865" w:rsidRDefault="008C0300" w:rsidP="00904A79">
      <w:pPr>
        <w:pStyle w:val="Heading1"/>
      </w:pPr>
      <w:bookmarkStart w:id="23" w:name="_Toc27136935"/>
      <w:r w:rsidRPr="004C2865">
        <w:lastRenderedPageBreak/>
        <w:t>Populating Data</w:t>
      </w:r>
      <w:bookmarkEnd w:id="23"/>
    </w:p>
    <w:p w14:paraId="20CDA36E" w14:textId="06F10F68" w:rsidR="008C0300" w:rsidRDefault="000900FC" w:rsidP="008C0300">
      <w:pPr>
        <w:rPr>
          <w:rFonts w:cs="Segoe UI"/>
        </w:rPr>
      </w:pPr>
      <w:r w:rsidRPr="004C2865">
        <w:rPr>
          <w:rFonts w:cs="Segoe UI"/>
        </w:rPr>
        <w:t xml:space="preserve">Once </w:t>
      </w:r>
      <w:r w:rsidR="00A83B41" w:rsidRPr="004C2865">
        <w:rPr>
          <w:rFonts w:cs="Segoe UI"/>
        </w:rPr>
        <w:t>permissions and levels are in place it’s time to start adding data. Depending on what level (and permissions) you have access to, as well as the way hub2 is set up for your company or project, the actual specifics of what you can and can’t change may vary, but we can cover the basic concepts involved.</w:t>
      </w:r>
    </w:p>
    <w:p w14:paraId="68E8CF36" w14:textId="30E2F33B" w:rsidR="009C2DDA" w:rsidRDefault="009C2DDA" w:rsidP="008C0300">
      <w:pPr>
        <w:rPr>
          <w:rFonts w:cs="Segoe UI"/>
        </w:rPr>
      </w:pPr>
      <w:r>
        <w:rPr>
          <w:rFonts w:cs="Segoe UI"/>
        </w:rPr>
        <w:t>There’s two ways to populate:</w:t>
      </w:r>
    </w:p>
    <w:p w14:paraId="0D99E133" w14:textId="7E6233CD" w:rsidR="009C2DDA" w:rsidRDefault="009C2DDA" w:rsidP="009C2DDA">
      <w:pPr>
        <w:pStyle w:val="ListParagraph"/>
        <w:numPr>
          <w:ilvl w:val="0"/>
          <w:numId w:val="29"/>
        </w:numPr>
        <w:rPr>
          <w:rFonts w:cs="Segoe UI"/>
        </w:rPr>
      </w:pPr>
      <w:r>
        <w:rPr>
          <w:rFonts w:cs="Segoe UI"/>
        </w:rPr>
        <w:t>On-Screen: Best for individual changes.</w:t>
      </w:r>
    </w:p>
    <w:p w14:paraId="186A28E6" w14:textId="20EE3F46" w:rsidR="009C2DDA" w:rsidRPr="009C2DDA" w:rsidRDefault="009C2DDA" w:rsidP="009C2DDA">
      <w:pPr>
        <w:pStyle w:val="ListParagraph"/>
        <w:numPr>
          <w:ilvl w:val="0"/>
          <w:numId w:val="29"/>
        </w:numPr>
        <w:rPr>
          <w:rFonts w:cs="Segoe UI"/>
        </w:rPr>
      </w:pPr>
      <w:r>
        <w:rPr>
          <w:rFonts w:cs="Segoe UI"/>
        </w:rPr>
        <w:t>Imports: Best for multiple changes</w:t>
      </w:r>
    </w:p>
    <w:p w14:paraId="7D8F3824" w14:textId="48F2ADAE" w:rsidR="001C111A" w:rsidRPr="004C2865" w:rsidRDefault="009C2DDA" w:rsidP="00904A79">
      <w:pPr>
        <w:pStyle w:val="Heading2"/>
      </w:pPr>
      <w:r>
        <w:t xml:space="preserve">Populating </w:t>
      </w:r>
      <w:r w:rsidR="008C0300" w:rsidRPr="004C2865">
        <w:t>Reference Tables</w:t>
      </w:r>
      <w:r>
        <w:t xml:space="preserve"> </w:t>
      </w:r>
      <w:r w:rsidR="00675CFA">
        <w:t>O</w:t>
      </w:r>
      <w:r>
        <w:t>n-</w:t>
      </w:r>
      <w:r w:rsidR="00675CFA">
        <w:t>S</w:t>
      </w:r>
      <w:r>
        <w:t>creen</w:t>
      </w:r>
    </w:p>
    <w:p w14:paraId="746248E1" w14:textId="08B5F332" w:rsidR="005B1BF7" w:rsidRPr="004C2865" w:rsidRDefault="008D5992" w:rsidP="005B1BF7">
      <w:pPr>
        <w:rPr>
          <w:rFonts w:cs="Segoe UI"/>
        </w:rPr>
      </w:pPr>
      <w:r w:rsidRPr="004C2865">
        <w:rPr>
          <w:rFonts w:cs="Segoe UI"/>
        </w:rPr>
        <w:t>Reference Tables are the building blocks of hub2</w:t>
      </w:r>
      <w:r w:rsidR="005B1BF7" w:rsidRPr="004C2865">
        <w:rPr>
          <w:rFonts w:cs="Segoe UI"/>
        </w:rPr>
        <w:t>. Normally the information contained within the Reference Tables is simple, perhaps just a Name and a Description, but they exist to provide a library that the more complex elements can draw from, increasing consistency of data and reducing rework.</w:t>
      </w:r>
    </w:p>
    <w:p w14:paraId="24001896" w14:textId="1D0AF40C" w:rsidR="008D5992" w:rsidRPr="004C2865" w:rsidRDefault="004C0381" w:rsidP="008D5992">
      <w:pPr>
        <w:rPr>
          <w:rFonts w:cs="Segoe UI"/>
        </w:rPr>
      </w:pPr>
      <w:r w:rsidRPr="004C2865">
        <w:rPr>
          <w:rFonts w:cs="Segoe UI"/>
        </w:rPr>
        <w:t>To</w:t>
      </w:r>
      <w:r w:rsidR="008D5992" w:rsidRPr="004C2865">
        <w:rPr>
          <w:rFonts w:cs="Segoe UI"/>
        </w:rPr>
        <w:t xml:space="preserve"> make it easy to find the Reference Tables, they have their own tab on the top menu, and are listed second from the left, just after the Imports:</w:t>
      </w:r>
    </w:p>
    <w:p w14:paraId="11F5B506" w14:textId="6796D552" w:rsidR="008D5992" w:rsidRPr="004C2865" w:rsidRDefault="002E1920" w:rsidP="009D552F">
      <w:pPr>
        <w:jc w:val="center"/>
        <w:rPr>
          <w:rFonts w:cs="Segoe UI"/>
        </w:rPr>
      </w:pPr>
      <w:r w:rsidRPr="004C2865">
        <w:rPr>
          <w:rFonts w:cs="Segoe UI"/>
          <w:noProof/>
        </w:rPr>
        <w:drawing>
          <wp:inline distT="0" distB="0" distL="0" distR="0" wp14:anchorId="50F2D625" wp14:editId="1DBAF1A0">
            <wp:extent cx="6051600" cy="658800"/>
            <wp:effectExtent l="19050" t="19050" r="25400"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1600" cy="658800"/>
                    </a:xfrm>
                    <a:prstGeom prst="rect">
                      <a:avLst/>
                    </a:prstGeom>
                    <a:noFill/>
                    <a:ln>
                      <a:solidFill>
                        <a:schemeClr val="tx1"/>
                      </a:solidFill>
                    </a:ln>
                  </pic:spPr>
                </pic:pic>
              </a:graphicData>
            </a:graphic>
          </wp:inline>
        </w:drawing>
      </w:r>
    </w:p>
    <w:p w14:paraId="5E233ABA" w14:textId="3898443E" w:rsidR="004C0381" w:rsidRPr="004C2865" w:rsidRDefault="004C0381" w:rsidP="008D5992">
      <w:pPr>
        <w:rPr>
          <w:rFonts w:cs="Segoe UI"/>
        </w:rPr>
      </w:pPr>
      <w:r w:rsidRPr="004C2865">
        <w:rPr>
          <w:rFonts w:cs="Segoe UI"/>
        </w:rPr>
        <w:t>If you have a look, you’ll see there’s quite a lot of them</w:t>
      </w:r>
      <w:r w:rsidR="007057CA" w:rsidRPr="004C2865">
        <w:rPr>
          <w:rFonts w:cs="Segoe UI"/>
        </w:rPr>
        <w:t>, however we don’t need to populate them all at the same time (or ever if they’re not required!) only the ones that we know, or that we need to move forward and set up the more complex entities.</w:t>
      </w:r>
    </w:p>
    <w:p w14:paraId="4C459091" w14:textId="17235F93" w:rsidR="004C0381" w:rsidRPr="004C2865" w:rsidRDefault="004C0381" w:rsidP="008D5992">
      <w:pPr>
        <w:rPr>
          <w:rFonts w:cs="Segoe UI"/>
        </w:rPr>
      </w:pPr>
      <w:r w:rsidRPr="004C2865">
        <w:rPr>
          <w:rFonts w:cs="Segoe UI"/>
        </w:rPr>
        <w:t>As an example, let’s look at what Reference Tables we need to add our first Tag.</w:t>
      </w:r>
    </w:p>
    <w:p w14:paraId="39C9F909" w14:textId="431649B8" w:rsidR="005D2F37" w:rsidRPr="004C2865" w:rsidRDefault="000C26FB" w:rsidP="008D5992">
      <w:pPr>
        <w:rPr>
          <w:rFonts w:cs="Segoe UI"/>
        </w:rPr>
      </w:pPr>
      <w:r w:rsidRPr="004C2865">
        <w:rPr>
          <w:rFonts w:cs="Segoe UI"/>
          <w:noProof/>
        </w:rPr>
        <mc:AlternateContent>
          <mc:Choice Requires="wps">
            <w:drawing>
              <wp:anchor distT="107950" distB="107950" distL="180340" distR="180340" simplePos="0" relativeHeight="251666944" behindDoc="1" locked="0" layoutInCell="1" allowOverlap="1" wp14:anchorId="138F1F30" wp14:editId="06A3002B">
                <wp:simplePos x="0" y="0"/>
                <wp:positionH relativeFrom="margin">
                  <wp:align>right</wp:align>
                </wp:positionH>
                <wp:positionV relativeFrom="paragraph">
                  <wp:posOffset>19050</wp:posOffset>
                </wp:positionV>
                <wp:extent cx="2973070" cy="1171575"/>
                <wp:effectExtent l="19050" t="19050" r="36830" b="47625"/>
                <wp:wrapTight wrapText="bothSides">
                  <wp:wrapPolygon edited="0">
                    <wp:start x="-138" y="-351"/>
                    <wp:lineTo x="-138" y="22127"/>
                    <wp:lineTo x="21729" y="22127"/>
                    <wp:lineTo x="21729" y="-351"/>
                    <wp:lineTo x="-138" y="-351"/>
                  </wp:wrapPolygon>
                </wp:wrapTight>
                <wp:docPr id="5" name="Text Box 5"/>
                <wp:cNvGraphicFramePr/>
                <a:graphic xmlns:a="http://schemas.openxmlformats.org/drawingml/2006/main">
                  <a:graphicData uri="http://schemas.microsoft.com/office/word/2010/wordprocessingShape">
                    <wps:wsp>
                      <wps:cNvSpPr txBox="1"/>
                      <wps:spPr>
                        <a:xfrm>
                          <a:off x="0" y="0"/>
                          <a:ext cx="2973070" cy="1171575"/>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840905A" w14:textId="23A43D9E" w:rsidR="001479A5" w:rsidRPr="001667EB" w:rsidRDefault="001479A5" w:rsidP="000C26FB">
                            <w:pPr>
                              <w:pBdr>
                                <w:top w:val="single" w:sz="4" w:space="4" w:color="00A0AF" w:themeColor="accent5"/>
                                <w:left w:val="single" w:sz="4" w:space="4" w:color="00A0AF" w:themeColor="accent5"/>
                                <w:bottom w:val="single" w:sz="4" w:space="0"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b/>
                                <w:color w:val="FFFFFF" w:themeColor="background1"/>
                                <w:sz w:val="24"/>
                                <w:szCs w:val="20"/>
                              </w:rPr>
                            </w:pPr>
                            <w:r w:rsidRPr="001667EB">
                              <w:rPr>
                                <w:rFonts w:ascii="Balsamiq Sans" w:hAnsi="Balsamiq Sans"/>
                                <w:b/>
                                <w:color w:val="FFFFFF" w:themeColor="background1"/>
                                <w:sz w:val="24"/>
                                <w:szCs w:val="20"/>
                              </w:rPr>
                              <w:t>Required Fields</w:t>
                            </w:r>
                          </w:p>
                          <w:p w14:paraId="4B3783C8" w14:textId="398AE043" w:rsidR="001479A5" w:rsidRPr="001667EB" w:rsidRDefault="001479A5" w:rsidP="000C26FB">
                            <w:pPr>
                              <w:ind w:left="284" w:right="284"/>
                              <w:jc w:val="left"/>
                              <w:rPr>
                                <w:rFonts w:cs="Segoe UI"/>
                                <w:sz w:val="18"/>
                              </w:rPr>
                            </w:pPr>
                            <w:r w:rsidRPr="001667EB">
                              <w:rPr>
                                <w:rFonts w:cs="Segoe UI"/>
                                <w:sz w:val="18"/>
                              </w:rPr>
                              <w:t>When a field is Required it means that it won’t be possible to add a new record if those fields are blank or contain invalid information (and hub2 will tell you if the information is invalid).</w:t>
                            </w:r>
                          </w:p>
                          <w:p w14:paraId="54E4179E" w14:textId="1EEB077C" w:rsidR="001479A5" w:rsidRPr="007057CA" w:rsidRDefault="001479A5" w:rsidP="000C26FB">
                            <w:pPr>
                              <w:jc w:val="left"/>
                              <w:rPr>
                                <w:rFonts w:ascii="DaxlinePro-Regular" w:hAnsi="DaxlinePro-Regular"/>
                                <w:color w:val="7F7F7F" w:themeColor="text1" w:themeTint="80"/>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F1F30" id="Text Box 5" o:spid="_x0000_s1029" type="#_x0000_t202" style="position:absolute;left:0;text-align:left;margin-left:170.1pt;margin-top:1.5pt;width:234.1pt;height:92.25pt;z-index:-251649536;visibility:visible;mso-wrap-style:square;mso-width-percent:0;mso-height-percent:0;mso-wrap-distance-left:14.2pt;mso-wrap-distance-top:8.5pt;mso-wrap-distance-right:14.2pt;mso-wrap-distance-bottom:8.5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" filled="f" strokecolor="#5a5a5a [2109]" strokeweight="4.5pt">
                <v:textbox inset="0,0,0,0">
                  <w:txbxContent>
                    <w:p w14:paraId="1840905A" w14:textId="23A43D9E" w:rsidR="001479A5" w:rsidRPr="001667EB" w:rsidRDefault="001479A5" w:rsidP="000C26FB">
                      <w:pPr>
                        <w:pBdr>
                          <w:top w:val="single" w:sz="4" w:space="4" w:color="00A0AF" w:themeColor="accent5"/>
                          <w:left w:val="single" w:sz="4" w:space="4" w:color="00A0AF" w:themeColor="accent5"/>
                          <w:bottom w:val="single" w:sz="4" w:space="0"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b/>
                          <w:color w:val="FFFFFF" w:themeColor="background1"/>
                          <w:sz w:val="24"/>
                          <w:szCs w:val="20"/>
                        </w:rPr>
                      </w:pPr>
                      <w:r w:rsidRPr="001667EB">
                        <w:rPr>
                          <w:rFonts w:ascii="Balsamiq Sans" w:hAnsi="Balsamiq Sans"/>
                          <w:b/>
                          <w:color w:val="FFFFFF" w:themeColor="background1"/>
                          <w:sz w:val="24"/>
                          <w:szCs w:val="20"/>
                        </w:rPr>
                        <w:t>Required Fields</w:t>
                      </w:r>
                    </w:p>
                    <w:p w14:paraId="4B3783C8" w14:textId="398AE043" w:rsidR="001479A5" w:rsidRPr="001667EB" w:rsidRDefault="001479A5" w:rsidP="000C26FB">
                      <w:pPr>
                        <w:ind w:left="284" w:right="284"/>
                        <w:jc w:val="left"/>
                        <w:rPr>
                          <w:rFonts w:cs="Segoe UI"/>
                          <w:sz w:val="18"/>
                        </w:rPr>
                      </w:pPr>
                      <w:r w:rsidRPr="001667EB">
                        <w:rPr>
                          <w:rFonts w:cs="Segoe UI"/>
                          <w:sz w:val="18"/>
                        </w:rPr>
                        <w:t>When a field is Required it means that it won’t be possible to add a new record if those fields are blank or contain invalid information (and hub2 will tell you if the information is invalid).</w:t>
                      </w:r>
                    </w:p>
                    <w:p w14:paraId="54E4179E" w14:textId="1EEB077C" w:rsidR="001479A5" w:rsidRPr="007057CA" w:rsidRDefault="001479A5" w:rsidP="000C26FB">
                      <w:pPr>
                        <w:jc w:val="left"/>
                        <w:rPr>
                          <w:rFonts w:ascii="DaxlinePro-Regular" w:hAnsi="DaxlinePro-Regular"/>
                          <w:color w:val="7F7F7F" w:themeColor="text1" w:themeTint="80"/>
                          <w:sz w:val="18"/>
                          <w:szCs w:val="18"/>
                        </w:rPr>
                      </w:pPr>
                    </w:p>
                  </w:txbxContent>
                </v:textbox>
                <w10:wrap type="tight" anchorx="margin"/>
              </v:shape>
            </w:pict>
          </mc:Fallback>
        </mc:AlternateContent>
      </w:r>
      <w:r w:rsidR="005D2F37" w:rsidRPr="004C2865">
        <w:rPr>
          <w:rFonts w:cs="Segoe UI"/>
        </w:rPr>
        <w:t xml:space="preserve">Tags have a lot of fields, but only a few of them are </w:t>
      </w:r>
      <w:r w:rsidR="005D2F37" w:rsidRPr="004C2865">
        <w:rPr>
          <w:rFonts w:cs="Segoe UI"/>
          <w:b/>
        </w:rPr>
        <w:t>Required</w:t>
      </w:r>
      <w:r w:rsidR="005D2F37" w:rsidRPr="004C2865">
        <w:rPr>
          <w:rFonts w:cs="Segoe UI"/>
        </w:rPr>
        <w:t xml:space="preserve">. </w:t>
      </w:r>
    </w:p>
    <w:p w14:paraId="15E5309A" w14:textId="5DF8EE53" w:rsidR="005D2F37" w:rsidRPr="004C2865" w:rsidRDefault="005D2F37" w:rsidP="008D5992">
      <w:pPr>
        <w:rPr>
          <w:rFonts w:cs="Segoe UI"/>
        </w:rPr>
      </w:pPr>
      <w:r w:rsidRPr="004C2865">
        <w:rPr>
          <w:rFonts w:cs="Segoe UI"/>
        </w:rPr>
        <w:t>For Tags the standard required fields (as of the time of writing – things do change!) are:</w:t>
      </w:r>
    </w:p>
    <w:p w14:paraId="07A3B384" w14:textId="6AEAC0D3"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Name</w:t>
      </w:r>
    </w:p>
    <w:p w14:paraId="508138A3" w14:textId="09762B8F"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Discipline</w:t>
      </w:r>
    </w:p>
    <w:p w14:paraId="608693E8" w14:textId="3D2CD8B5"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Description</w:t>
      </w:r>
    </w:p>
    <w:p w14:paraId="7C8264DA" w14:textId="066EEAE5"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Equipment Type</w:t>
      </w:r>
    </w:p>
    <w:p w14:paraId="3DD855B3" w14:textId="7B6BBFAC" w:rsidR="002E1920" w:rsidRPr="004C2865" w:rsidRDefault="005D2F37" w:rsidP="008D5992">
      <w:pPr>
        <w:pStyle w:val="ListParagraph"/>
        <w:numPr>
          <w:ilvl w:val="0"/>
          <w:numId w:val="42"/>
        </w:numPr>
        <w:rPr>
          <w:rFonts w:ascii="Segoe UI" w:hAnsi="Segoe UI" w:cs="Segoe UI"/>
        </w:rPr>
      </w:pPr>
      <w:r w:rsidRPr="004C2865">
        <w:rPr>
          <w:rFonts w:ascii="Segoe UI" w:hAnsi="Segoe UI" w:cs="Segoe UI"/>
        </w:rPr>
        <w:t>Subsystem</w:t>
      </w:r>
    </w:p>
    <w:p w14:paraId="6FA51DFF" w14:textId="70578421" w:rsidR="00F5679D" w:rsidRPr="004C2865" w:rsidRDefault="00F5679D" w:rsidP="00F5679D">
      <w:pPr>
        <w:rPr>
          <w:rFonts w:cs="Segoe UI"/>
        </w:rPr>
      </w:pPr>
      <w:r w:rsidRPr="004C2865">
        <w:rPr>
          <w:rFonts w:cs="Segoe UI"/>
        </w:rPr>
        <w:t xml:space="preserve">And of those, Name and Description are not Reference Tables. </w:t>
      </w:r>
      <w:r w:rsidR="000D7E72" w:rsidRPr="004C2865">
        <w:rPr>
          <w:rFonts w:cs="Segoe UI"/>
        </w:rPr>
        <w:t xml:space="preserve">Remember, as we described in the UI chapter, we can tell which fields </w:t>
      </w:r>
      <w:proofErr w:type="gramStart"/>
      <w:r w:rsidR="000D7E72" w:rsidRPr="004C2865">
        <w:rPr>
          <w:rFonts w:cs="Segoe UI"/>
        </w:rPr>
        <w:t>are Required</w:t>
      </w:r>
      <w:proofErr w:type="gramEnd"/>
      <w:r w:rsidR="000D7E72" w:rsidRPr="004C2865">
        <w:rPr>
          <w:rFonts w:cs="Segoe UI"/>
        </w:rPr>
        <w:t>, and which are Reference Tables just by looking at the fields themselves:</w:t>
      </w:r>
    </w:p>
    <w:p w14:paraId="2F0D935D" w14:textId="04581FB4" w:rsidR="00F5679D" w:rsidRPr="004C2865" w:rsidRDefault="00F81F02" w:rsidP="0056304E">
      <w:pPr>
        <w:jc w:val="center"/>
        <w:rPr>
          <w:rFonts w:cs="Segoe UI"/>
        </w:rPr>
      </w:pPr>
      <w:r w:rsidRPr="004C2865">
        <w:rPr>
          <w:rFonts w:cs="Segoe UI"/>
          <w:noProof/>
        </w:rPr>
        <w:lastRenderedPageBreak/>
        <w:drawing>
          <wp:inline distT="0" distB="0" distL="0" distR="0" wp14:anchorId="62C3286C" wp14:editId="27D457C0">
            <wp:extent cx="6055200" cy="4435200"/>
            <wp:effectExtent l="19050" t="19050" r="22225"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55200" cy="4435200"/>
                    </a:xfrm>
                    <a:prstGeom prst="rect">
                      <a:avLst/>
                    </a:prstGeom>
                    <a:noFill/>
                    <a:ln>
                      <a:solidFill>
                        <a:schemeClr val="tx1">
                          <a:lumMod val="65000"/>
                          <a:lumOff val="35000"/>
                        </a:schemeClr>
                      </a:solidFill>
                    </a:ln>
                  </pic:spPr>
                </pic:pic>
              </a:graphicData>
            </a:graphic>
          </wp:inline>
        </w:drawing>
      </w:r>
    </w:p>
    <w:p w14:paraId="76B3A043" w14:textId="40AB11B6" w:rsidR="008D5992" w:rsidRPr="004C2865" w:rsidRDefault="002E1920" w:rsidP="008D5992">
      <w:pPr>
        <w:rPr>
          <w:rFonts w:cs="Segoe UI"/>
        </w:rPr>
      </w:pPr>
      <w:r w:rsidRPr="004C2865">
        <w:rPr>
          <w:rFonts w:cs="Segoe UI"/>
        </w:rPr>
        <w:t xml:space="preserve"> </w:t>
      </w:r>
      <w:r w:rsidR="000C26FB" w:rsidRPr="004C2865">
        <w:rPr>
          <w:rFonts w:cs="Segoe UI"/>
        </w:rPr>
        <w:t>Required fields have the word “</w:t>
      </w:r>
      <w:r w:rsidR="000C26FB" w:rsidRPr="004C2865">
        <w:rPr>
          <w:rFonts w:cs="Segoe UI"/>
          <w:i/>
        </w:rPr>
        <w:t>Required”</w:t>
      </w:r>
      <w:r w:rsidR="000C26FB" w:rsidRPr="004C2865">
        <w:rPr>
          <w:rFonts w:cs="Segoe UI"/>
        </w:rPr>
        <w:t xml:space="preserve"> inside t</w:t>
      </w:r>
      <w:r w:rsidR="003939A9" w:rsidRPr="004C2865">
        <w:rPr>
          <w:rFonts w:cs="Segoe UI"/>
        </w:rPr>
        <w:t>he text box when they are empty:</w:t>
      </w:r>
    </w:p>
    <w:p w14:paraId="7DD34217" w14:textId="76CCCA2D" w:rsidR="003939A9" w:rsidRPr="004C2865" w:rsidRDefault="003939A9" w:rsidP="003939A9">
      <w:pPr>
        <w:jc w:val="center"/>
        <w:rPr>
          <w:rFonts w:cs="Segoe UI"/>
        </w:rPr>
      </w:pPr>
      <w:r w:rsidRPr="004C2865">
        <w:rPr>
          <w:rFonts w:cs="Segoe UI"/>
          <w:noProof/>
        </w:rPr>
        <w:drawing>
          <wp:inline distT="0" distB="0" distL="0" distR="0" wp14:anchorId="297513AA" wp14:editId="4E1C8D5E">
            <wp:extent cx="5295900" cy="6858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95900" cy="685800"/>
                    </a:xfrm>
                    <a:prstGeom prst="rect">
                      <a:avLst/>
                    </a:prstGeom>
                    <a:ln>
                      <a:solidFill>
                        <a:schemeClr val="tx1">
                          <a:lumMod val="65000"/>
                          <a:lumOff val="35000"/>
                        </a:schemeClr>
                      </a:solidFill>
                    </a:ln>
                  </pic:spPr>
                </pic:pic>
              </a:graphicData>
            </a:graphic>
          </wp:inline>
        </w:drawing>
      </w:r>
    </w:p>
    <w:p w14:paraId="24D57CCC" w14:textId="71319CFE" w:rsidR="003939A9" w:rsidRPr="004C2865" w:rsidRDefault="000C26FB" w:rsidP="000C26FB">
      <w:pPr>
        <w:rPr>
          <w:rFonts w:cs="Segoe UI"/>
        </w:rPr>
      </w:pPr>
      <w:r w:rsidRPr="004C2865">
        <w:rPr>
          <w:rFonts w:cs="Segoe UI"/>
        </w:rPr>
        <w:t>Reference Tables have a blue magnifying glass button at the right-hand</w:t>
      </w:r>
      <w:r w:rsidR="003939A9" w:rsidRPr="004C2865">
        <w:rPr>
          <w:rFonts w:cs="Segoe UI"/>
        </w:rPr>
        <w:t xml:space="preserve"> side:</w:t>
      </w:r>
      <w:r w:rsidRPr="004C2865">
        <w:rPr>
          <w:rFonts w:cs="Segoe UI"/>
        </w:rPr>
        <w:t xml:space="preserve"> </w:t>
      </w:r>
    </w:p>
    <w:p w14:paraId="1760A241" w14:textId="623F1C40" w:rsidR="003939A9" w:rsidRPr="004C2865" w:rsidRDefault="004C2865" w:rsidP="003939A9">
      <w:pPr>
        <w:jc w:val="center"/>
        <w:rPr>
          <w:rFonts w:cs="Segoe UI"/>
        </w:rPr>
      </w:pPr>
      <w:r>
        <w:rPr>
          <w:rFonts w:cs="Segoe UI"/>
          <w:noProof/>
        </w:rPr>
        <w:drawing>
          <wp:inline distT="0" distB="0" distL="0" distR="0" wp14:anchorId="4D5CAB88" wp14:editId="2BEA9ABD">
            <wp:extent cx="5343525" cy="8382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43525" cy="838200"/>
                    </a:xfrm>
                    <a:prstGeom prst="rect">
                      <a:avLst/>
                    </a:prstGeom>
                    <a:noFill/>
                    <a:ln>
                      <a:noFill/>
                    </a:ln>
                  </pic:spPr>
                </pic:pic>
              </a:graphicData>
            </a:graphic>
          </wp:inline>
        </w:drawing>
      </w:r>
    </w:p>
    <w:p w14:paraId="5BB1F539" w14:textId="36B9FE3F" w:rsidR="003939A9" w:rsidRPr="004C2865" w:rsidRDefault="000C26FB" w:rsidP="000C26FB">
      <w:pPr>
        <w:rPr>
          <w:rFonts w:cs="Segoe UI"/>
        </w:rPr>
      </w:pPr>
      <w:r w:rsidRPr="004C2865">
        <w:rPr>
          <w:rFonts w:cs="Segoe UI"/>
        </w:rPr>
        <w:t xml:space="preserve">Clicking on this button will open a pop-up window, from which you can </w:t>
      </w:r>
      <w:r w:rsidR="003939A9" w:rsidRPr="004C2865">
        <w:rPr>
          <w:rFonts w:cs="Segoe UI"/>
        </w:rPr>
        <w:t>select the information you want</w:t>
      </w:r>
      <w:r w:rsidR="001667EB">
        <w:rPr>
          <w:rFonts w:cs="Segoe UI"/>
        </w:rPr>
        <w:t>, just by clicking on it</w:t>
      </w:r>
      <w:r w:rsidR="003939A9" w:rsidRPr="004C2865">
        <w:rPr>
          <w:rFonts w:cs="Segoe UI"/>
        </w:rPr>
        <w:t>:</w:t>
      </w:r>
      <w:r w:rsidRPr="004C2865">
        <w:rPr>
          <w:rFonts w:cs="Segoe UI"/>
        </w:rPr>
        <w:t xml:space="preserve"> </w:t>
      </w:r>
    </w:p>
    <w:p w14:paraId="0A57BABA" w14:textId="08089940" w:rsidR="003939A9" w:rsidRPr="004C2865" w:rsidRDefault="004C2865" w:rsidP="003939A9">
      <w:pPr>
        <w:jc w:val="center"/>
        <w:rPr>
          <w:rFonts w:cs="Segoe UI"/>
        </w:rPr>
      </w:pPr>
      <w:r>
        <w:rPr>
          <w:noProof/>
        </w:rPr>
        <w:lastRenderedPageBreak/>
        <w:drawing>
          <wp:inline distT="0" distB="0" distL="0" distR="0" wp14:anchorId="4CEBDBE7" wp14:editId="23C19EEB">
            <wp:extent cx="2740025" cy="3034402"/>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56222" cy="3052339"/>
                    </a:xfrm>
                    <a:prstGeom prst="rect">
                      <a:avLst/>
                    </a:prstGeom>
                  </pic:spPr>
                </pic:pic>
              </a:graphicData>
            </a:graphic>
          </wp:inline>
        </w:drawing>
      </w:r>
    </w:p>
    <w:p w14:paraId="0B4D86F0" w14:textId="12034DDA" w:rsidR="001667EB" w:rsidRDefault="001667EB" w:rsidP="000C26FB">
      <w:pPr>
        <w:rPr>
          <w:rFonts w:cs="Segoe UI"/>
        </w:rPr>
      </w:pPr>
      <w:r>
        <w:rPr>
          <w:rFonts w:cs="Segoe UI"/>
        </w:rPr>
        <w:t xml:space="preserve">In some pop-up windows (such as Subsystems) you can choose multiple values. In that case you click on the rows you want </w:t>
      </w:r>
      <w:r w:rsidRPr="001667EB">
        <w:rPr>
          <w:rFonts w:cs="Segoe UI"/>
          <w:b/>
        </w:rPr>
        <w:t>then</w:t>
      </w:r>
      <w:r>
        <w:rPr>
          <w:rFonts w:cs="Segoe UI"/>
          <w:b/>
        </w:rPr>
        <w:t xml:space="preserve"> </w:t>
      </w:r>
      <w:r>
        <w:rPr>
          <w:rFonts w:cs="Segoe UI"/>
        </w:rPr>
        <w:t>click the add button:</w:t>
      </w:r>
    </w:p>
    <w:p w14:paraId="23CE5C8B" w14:textId="60313A12" w:rsidR="001667EB" w:rsidRPr="001667EB" w:rsidRDefault="001667EB" w:rsidP="001667EB">
      <w:pPr>
        <w:jc w:val="center"/>
        <w:rPr>
          <w:rFonts w:cs="Segoe UI"/>
        </w:rPr>
      </w:pPr>
      <w:r>
        <w:rPr>
          <w:rFonts w:cs="Segoe UI"/>
          <w:noProof/>
        </w:rPr>
        <w:drawing>
          <wp:inline distT="0" distB="0" distL="0" distR="0" wp14:anchorId="6AD3AEFA" wp14:editId="33517800">
            <wp:extent cx="2983674" cy="3133071"/>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31934" cy="3183747"/>
                    </a:xfrm>
                    <a:prstGeom prst="rect">
                      <a:avLst/>
                    </a:prstGeom>
                    <a:noFill/>
                    <a:ln>
                      <a:noFill/>
                    </a:ln>
                  </pic:spPr>
                </pic:pic>
              </a:graphicData>
            </a:graphic>
          </wp:inline>
        </w:drawing>
      </w:r>
    </w:p>
    <w:p w14:paraId="6B4886CB" w14:textId="185B8D6F" w:rsidR="00487265" w:rsidRPr="004C2865" w:rsidRDefault="000C26FB" w:rsidP="000C26FB">
      <w:pPr>
        <w:rPr>
          <w:rFonts w:cs="Segoe UI"/>
        </w:rPr>
      </w:pPr>
      <w:r w:rsidRPr="004C2865">
        <w:rPr>
          <w:rFonts w:cs="Segoe UI"/>
        </w:rPr>
        <w:t>If the pop-up window is blank, that means there is</w:t>
      </w:r>
      <w:r w:rsidR="00487265" w:rsidRPr="004C2865">
        <w:rPr>
          <w:rFonts w:cs="Segoe UI"/>
        </w:rPr>
        <w:t xml:space="preserve"> no data in the reference table</w:t>
      </w:r>
      <w:r w:rsidR="003939A9" w:rsidRPr="004C2865">
        <w:rPr>
          <w:rFonts w:cs="Segoe UI"/>
        </w:rPr>
        <w:t>:</w:t>
      </w:r>
    </w:p>
    <w:p w14:paraId="18A18B6D" w14:textId="77777777" w:rsidR="003E4BB5" w:rsidRPr="004C2865" w:rsidRDefault="00A8339E" w:rsidP="0056304E">
      <w:pPr>
        <w:jc w:val="center"/>
        <w:rPr>
          <w:rFonts w:cs="Segoe UI"/>
        </w:rPr>
      </w:pPr>
      <w:r w:rsidRPr="004C2865">
        <w:rPr>
          <w:rFonts w:cs="Segoe UI"/>
          <w:noProof/>
        </w:rPr>
        <w:lastRenderedPageBreak/>
        <w:drawing>
          <wp:inline distT="0" distB="0" distL="0" distR="0" wp14:anchorId="7176B6F5" wp14:editId="78B62F7A">
            <wp:extent cx="2848690" cy="3517513"/>
            <wp:effectExtent l="19050" t="19050" r="2794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57065" cy="3527854"/>
                    </a:xfrm>
                    <a:prstGeom prst="rect">
                      <a:avLst/>
                    </a:prstGeom>
                    <a:ln>
                      <a:solidFill>
                        <a:schemeClr val="tx1">
                          <a:lumMod val="65000"/>
                          <a:lumOff val="35000"/>
                        </a:schemeClr>
                      </a:solidFill>
                    </a:ln>
                  </pic:spPr>
                </pic:pic>
              </a:graphicData>
            </a:graphic>
          </wp:inline>
        </w:drawing>
      </w:r>
    </w:p>
    <w:p w14:paraId="7F2CECF6" w14:textId="4F76D73F" w:rsidR="00B50959" w:rsidRDefault="001667EB" w:rsidP="000C26FB">
      <w:pPr>
        <w:rPr>
          <w:rFonts w:cs="Segoe UI"/>
        </w:rPr>
      </w:pPr>
      <w:r>
        <w:rPr>
          <w:rFonts w:cs="Segoe UI"/>
        </w:rPr>
        <w:t xml:space="preserve">If that’s the case, (or we just want to add in an additional value) we know we need to go into the reference table and add some values in! Just click on Reference Tables and select the appropriate choice (for this example we’ll use Disciplines). </w:t>
      </w:r>
    </w:p>
    <w:p w14:paraId="1D2C6E6C" w14:textId="4C706CF6" w:rsidR="001667EB" w:rsidRDefault="001667EB" w:rsidP="001667EB">
      <w:pPr>
        <w:jc w:val="center"/>
        <w:rPr>
          <w:rFonts w:cs="Segoe UI"/>
        </w:rPr>
      </w:pPr>
      <w:r>
        <w:rPr>
          <w:rFonts w:cs="Segoe UI"/>
          <w:noProof/>
        </w:rPr>
        <w:drawing>
          <wp:inline distT="0" distB="0" distL="0" distR="0" wp14:anchorId="0751B10A" wp14:editId="5302BE56">
            <wp:extent cx="3906237" cy="2996565"/>
            <wp:effectExtent l="19050" t="19050" r="18415"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12291" cy="3001209"/>
                    </a:xfrm>
                    <a:prstGeom prst="rect">
                      <a:avLst/>
                    </a:prstGeom>
                    <a:noFill/>
                    <a:ln>
                      <a:solidFill>
                        <a:schemeClr val="tx1"/>
                      </a:solidFill>
                    </a:ln>
                  </pic:spPr>
                </pic:pic>
              </a:graphicData>
            </a:graphic>
          </wp:inline>
        </w:drawing>
      </w:r>
    </w:p>
    <w:p w14:paraId="3B540A7D" w14:textId="30F0348D" w:rsidR="004C2865" w:rsidRDefault="001667EB" w:rsidP="000C26FB">
      <w:pPr>
        <w:rPr>
          <w:rFonts w:cs="Segoe UI"/>
        </w:rPr>
      </w:pPr>
      <w:r w:rsidRPr="004C2865">
        <w:rPr>
          <w:rFonts w:cs="Segoe UI"/>
          <w:noProof/>
        </w:rPr>
        <mc:AlternateContent>
          <mc:Choice Requires="wps">
            <w:drawing>
              <wp:inline distT="0" distB="0" distL="0" distR="0" wp14:anchorId="706FA773" wp14:editId="117B8A01">
                <wp:extent cx="6661150" cy="1082884"/>
                <wp:effectExtent l="19050" t="19050" r="44450" b="41275"/>
                <wp:docPr id="24" name="Text Box 24"/>
                <wp:cNvGraphicFramePr/>
                <a:graphic xmlns:a="http://schemas.openxmlformats.org/drawingml/2006/main">
                  <a:graphicData uri="http://schemas.microsoft.com/office/word/2010/wordprocessingShape">
                    <wps:wsp>
                      <wps:cNvSpPr txBox="1"/>
                      <wps:spPr>
                        <a:xfrm>
                          <a:off x="0" y="0"/>
                          <a:ext cx="6661150" cy="1082884"/>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B4CB8AB" w14:textId="661CC568" w:rsidR="001479A5" w:rsidRPr="001667EB" w:rsidRDefault="001479A5" w:rsidP="001667EB">
                            <w:pPr>
                              <w:pBdr>
                                <w:top w:val="single" w:sz="4" w:space="4" w:color="00A0AF" w:themeColor="accent5"/>
                                <w:left w:val="single" w:sz="4" w:space="4" w:color="00A0AF" w:themeColor="accent5"/>
                                <w:bottom w:val="single" w:sz="4" w:space="6"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Help! I can’t see the table I want!</w:t>
                            </w:r>
                          </w:p>
                          <w:p w14:paraId="168FBA90" w14:textId="2D08CA4B" w:rsidR="001479A5" w:rsidRDefault="001479A5" w:rsidP="001667EB">
                            <w:pPr>
                              <w:jc w:val="left"/>
                              <w:rPr>
                                <w:rFonts w:cs="Segoe UI"/>
                                <w:color w:val="595959" w:themeColor="text1" w:themeTint="A6"/>
                                <w:sz w:val="18"/>
                                <w:szCs w:val="18"/>
                              </w:rPr>
                            </w:pPr>
                            <w:r>
                              <w:rPr>
                                <w:rFonts w:cs="Segoe UI"/>
                                <w:color w:val="595959" w:themeColor="text1" w:themeTint="A6"/>
                                <w:sz w:val="18"/>
                                <w:szCs w:val="18"/>
                              </w:rPr>
                              <w:t>If the table you need to populate isn’t in the list then you might not have access to it. Talk to your GoTechnology focal point about it.</w:t>
                            </w:r>
                          </w:p>
                          <w:p w14:paraId="45455964" w14:textId="3CFC2A51" w:rsidR="001479A5" w:rsidRPr="00D616C8" w:rsidRDefault="001479A5" w:rsidP="001667EB">
                            <w:pPr>
                              <w:jc w:val="left"/>
                              <w:rPr>
                                <w:rFonts w:cs="Segoe UI"/>
                                <w:color w:val="595959" w:themeColor="text1" w:themeTint="A6"/>
                                <w:sz w:val="18"/>
                                <w:szCs w:val="18"/>
                              </w:rPr>
                            </w:pPr>
                            <w:r>
                              <w:rPr>
                                <w:rFonts w:cs="Segoe UI"/>
                                <w:color w:val="595959" w:themeColor="text1" w:themeTint="A6"/>
                                <w:sz w:val="18"/>
                                <w:szCs w:val="18"/>
                              </w:rPr>
                              <w:t xml:space="preserve">If you </w:t>
                            </w:r>
                            <w:r>
                              <w:rPr>
                                <w:rFonts w:cs="Segoe UI"/>
                                <w:b/>
                                <w:i/>
                                <w:color w:val="595959" w:themeColor="text1" w:themeTint="A6"/>
                                <w:sz w:val="18"/>
                                <w:szCs w:val="18"/>
                              </w:rPr>
                              <w:t>are</w:t>
                            </w:r>
                            <w:r>
                              <w:rPr>
                                <w:rFonts w:cs="Segoe UI"/>
                                <w:color w:val="595959" w:themeColor="text1" w:themeTint="A6"/>
                                <w:sz w:val="18"/>
                                <w:szCs w:val="18"/>
                              </w:rPr>
                              <w:t xml:space="preserve"> the GoTechnology focal point then get in touch with us instead! We’ll help figure it 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06FA773" id="Text Box 24" o:spid="_x0000_s1030" type="#_x0000_t202" style="width:524.5pt;height: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" filled="f" strokecolor="#5a5a5a [2109]" strokeweight="4.5pt">
                <v:textbox inset="0,0,0,0">
                  <w:txbxContent>
                    <w:p w14:paraId="2B4CB8AB" w14:textId="661CC568" w:rsidR="001479A5" w:rsidRPr="001667EB" w:rsidRDefault="001479A5" w:rsidP="001667EB">
                      <w:pPr>
                        <w:pBdr>
                          <w:top w:val="single" w:sz="4" w:space="4" w:color="00A0AF" w:themeColor="accent5"/>
                          <w:left w:val="single" w:sz="4" w:space="4" w:color="00A0AF" w:themeColor="accent5"/>
                          <w:bottom w:val="single" w:sz="4" w:space="6"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Help! I can’t see the table I want!</w:t>
                      </w:r>
                    </w:p>
                    <w:p w14:paraId="168FBA90" w14:textId="2D08CA4B" w:rsidR="001479A5" w:rsidRDefault="001479A5" w:rsidP="001667EB">
                      <w:pPr>
                        <w:jc w:val="left"/>
                        <w:rPr>
                          <w:rFonts w:cs="Segoe UI"/>
                          <w:color w:val="595959" w:themeColor="text1" w:themeTint="A6"/>
                          <w:sz w:val="18"/>
                          <w:szCs w:val="18"/>
                        </w:rPr>
                      </w:pPr>
                      <w:r>
                        <w:rPr>
                          <w:rFonts w:cs="Segoe UI"/>
                          <w:color w:val="595959" w:themeColor="text1" w:themeTint="A6"/>
                          <w:sz w:val="18"/>
                          <w:szCs w:val="18"/>
                        </w:rPr>
                        <w:t>If the table you need to populate isn’t in the list then you might not have access to it. Talk to your GoTechnology focal point about it.</w:t>
                      </w:r>
                    </w:p>
                    <w:p w14:paraId="45455964" w14:textId="3CFC2A51" w:rsidR="001479A5" w:rsidRPr="00D616C8" w:rsidRDefault="001479A5" w:rsidP="001667EB">
                      <w:pPr>
                        <w:jc w:val="left"/>
                        <w:rPr>
                          <w:rFonts w:cs="Segoe UI"/>
                          <w:color w:val="595959" w:themeColor="text1" w:themeTint="A6"/>
                          <w:sz w:val="18"/>
                          <w:szCs w:val="18"/>
                        </w:rPr>
                      </w:pPr>
                      <w:r>
                        <w:rPr>
                          <w:rFonts w:cs="Segoe UI"/>
                          <w:color w:val="595959" w:themeColor="text1" w:themeTint="A6"/>
                          <w:sz w:val="18"/>
                          <w:szCs w:val="18"/>
                        </w:rPr>
                        <w:t xml:space="preserve">If you </w:t>
                      </w:r>
                      <w:r>
                        <w:rPr>
                          <w:rFonts w:cs="Segoe UI"/>
                          <w:b/>
                          <w:i/>
                          <w:color w:val="595959" w:themeColor="text1" w:themeTint="A6"/>
                          <w:sz w:val="18"/>
                          <w:szCs w:val="18"/>
                        </w:rPr>
                        <w:t>are</w:t>
                      </w:r>
                      <w:r>
                        <w:rPr>
                          <w:rFonts w:cs="Segoe UI"/>
                          <w:color w:val="595959" w:themeColor="text1" w:themeTint="A6"/>
                          <w:sz w:val="18"/>
                          <w:szCs w:val="18"/>
                        </w:rPr>
                        <w:t xml:space="preserve"> the GoTechnology focal point then get in touch with us instead! We’ll help figure it out.</w:t>
                      </w:r>
                    </w:p>
                  </w:txbxContent>
                </v:textbox>
                <w10:anchorlock/>
              </v:shape>
            </w:pict>
          </mc:Fallback>
        </mc:AlternateContent>
      </w:r>
    </w:p>
    <w:p w14:paraId="0A1CD7DF" w14:textId="47574C4F" w:rsidR="00D616C8" w:rsidRDefault="00D616C8" w:rsidP="000C26FB">
      <w:pPr>
        <w:rPr>
          <w:rFonts w:cs="Segoe UI"/>
        </w:rPr>
      </w:pPr>
      <w:r>
        <w:rPr>
          <w:rFonts w:cs="Segoe UI"/>
        </w:rPr>
        <w:lastRenderedPageBreak/>
        <w:t xml:space="preserve">Once we’ve chosen the table we can go ahead and add data in (provided we have the right permissions). </w:t>
      </w:r>
    </w:p>
    <w:p w14:paraId="7B1758AC" w14:textId="25E5BC4D" w:rsidR="00D616C8" w:rsidRDefault="00D616C8" w:rsidP="000C26FB">
      <w:pPr>
        <w:rPr>
          <w:rFonts w:cs="Segoe UI"/>
        </w:rPr>
      </w:pPr>
      <w:r>
        <w:rPr>
          <w:rFonts w:cs="Segoe UI"/>
        </w:rPr>
        <w:t xml:space="preserve">If you can’t see an Add </w:t>
      </w:r>
      <w:proofErr w:type="gramStart"/>
      <w:r>
        <w:rPr>
          <w:rFonts w:cs="Segoe UI"/>
        </w:rPr>
        <w:t>button</w:t>
      </w:r>
      <w:proofErr w:type="gramEnd"/>
      <w:r>
        <w:rPr>
          <w:rFonts w:cs="Segoe UI"/>
        </w:rPr>
        <w:t xml:space="preserve"> then you need to get in touch with your focal point or with us to discuss.</w:t>
      </w:r>
    </w:p>
    <w:p w14:paraId="79758A92" w14:textId="0AA7422D" w:rsidR="00D616C8" w:rsidRDefault="00D616C8" w:rsidP="00D616C8">
      <w:pPr>
        <w:jc w:val="center"/>
        <w:rPr>
          <w:rFonts w:cs="Segoe UI"/>
        </w:rPr>
      </w:pPr>
      <w:r>
        <w:rPr>
          <w:rFonts w:cs="Segoe UI"/>
          <w:noProof/>
        </w:rPr>
        <w:drawing>
          <wp:inline distT="0" distB="0" distL="0" distR="0" wp14:anchorId="646F2C75" wp14:editId="6EE60DAB">
            <wp:extent cx="4591050" cy="3303717"/>
            <wp:effectExtent l="19050" t="19050" r="1905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95078" cy="3306615"/>
                    </a:xfrm>
                    <a:prstGeom prst="rect">
                      <a:avLst/>
                    </a:prstGeom>
                    <a:noFill/>
                    <a:ln>
                      <a:solidFill>
                        <a:schemeClr val="tx1"/>
                      </a:solidFill>
                    </a:ln>
                  </pic:spPr>
                </pic:pic>
              </a:graphicData>
            </a:graphic>
          </wp:inline>
        </w:drawing>
      </w:r>
    </w:p>
    <w:p w14:paraId="4DA25EEF" w14:textId="64E69FF4" w:rsidR="00D616C8" w:rsidRDefault="00D616C8" w:rsidP="00D616C8">
      <w:pPr>
        <w:rPr>
          <w:rFonts w:cs="Segoe UI"/>
        </w:rPr>
      </w:pPr>
      <w:r>
        <w:rPr>
          <w:rFonts w:cs="Segoe UI"/>
        </w:rPr>
        <w:t xml:space="preserve">You can click either Add button, they both do the same thing. We have them at the top </w:t>
      </w:r>
      <w:r w:rsidRPr="00D616C8">
        <w:rPr>
          <w:rFonts w:cs="Segoe UI"/>
          <w:b/>
        </w:rPr>
        <w:t>and</w:t>
      </w:r>
      <w:r>
        <w:rPr>
          <w:rFonts w:cs="Segoe UI"/>
        </w:rPr>
        <w:t xml:space="preserve"> bottom because some of the pages are quite long, and it makes it a little easier to use.</w:t>
      </w:r>
    </w:p>
    <w:p w14:paraId="7E934CCC" w14:textId="3B223E0F" w:rsidR="00D616C8" w:rsidRDefault="00D616C8" w:rsidP="00D616C8">
      <w:pPr>
        <w:rPr>
          <w:rFonts w:cs="Segoe UI"/>
        </w:rPr>
      </w:pPr>
      <w:r>
        <w:rPr>
          <w:rFonts w:cs="Segoe UI"/>
        </w:rPr>
        <w:t>Enter in a name and description and click Save &amp; View.</w:t>
      </w:r>
    </w:p>
    <w:p w14:paraId="4C37BE91" w14:textId="2BB39EEA" w:rsidR="00D616C8" w:rsidRDefault="00D616C8" w:rsidP="00D616C8">
      <w:pPr>
        <w:jc w:val="center"/>
        <w:rPr>
          <w:rFonts w:cs="Segoe UI"/>
        </w:rPr>
      </w:pPr>
      <w:r>
        <w:rPr>
          <w:noProof/>
        </w:rPr>
        <w:drawing>
          <wp:inline distT="0" distB="0" distL="0" distR="0" wp14:anchorId="56245D7D" wp14:editId="18586568">
            <wp:extent cx="6066000" cy="2829600"/>
            <wp:effectExtent l="19050" t="19050" r="11430" b="279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066000" cy="2829600"/>
                    </a:xfrm>
                    <a:prstGeom prst="rect">
                      <a:avLst/>
                    </a:prstGeom>
                    <a:ln>
                      <a:solidFill>
                        <a:schemeClr val="tx1"/>
                      </a:solidFill>
                    </a:ln>
                  </pic:spPr>
                </pic:pic>
              </a:graphicData>
            </a:graphic>
          </wp:inline>
        </w:drawing>
      </w:r>
    </w:p>
    <w:p w14:paraId="24E44C34" w14:textId="7D1BD37F" w:rsidR="00D616C8" w:rsidRDefault="00D616C8" w:rsidP="00D616C8">
      <w:pPr>
        <w:rPr>
          <w:rFonts w:cs="Segoe UI"/>
        </w:rPr>
      </w:pPr>
      <w:r>
        <w:rPr>
          <w:rFonts w:cs="Segoe UI"/>
        </w:rPr>
        <w:t xml:space="preserve">Now we can go </w:t>
      </w:r>
      <w:r>
        <w:rPr>
          <w:rFonts w:cs="Segoe UI"/>
          <w:b/>
          <w:i/>
        </w:rPr>
        <w:t>back</w:t>
      </w:r>
      <w:r>
        <w:rPr>
          <w:rFonts w:cs="Segoe UI"/>
        </w:rPr>
        <w:t xml:space="preserve"> to Tags</w:t>
      </w:r>
      <w:r w:rsidR="009C2DDA">
        <w:rPr>
          <w:rFonts w:cs="Segoe UI"/>
        </w:rPr>
        <w:t xml:space="preserve"> and when we are adding or </w:t>
      </w:r>
      <w:proofErr w:type="gramStart"/>
      <w:r w:rsidR="009C2DDA">
        <w:rPr>
          <w:rFonts w:cs="Segoe UI"/>
        </w:rPr>
        <w:t>editing</w:t>
      </w:r>
      <w:proofErr w:type="gramEnd"/>
      <w:r w:rsidR="009C2DDA">
        <w:rPr>
          <w:rFonts w:cs="Segoe UI"/>
        </w:rPr>
        <w:t xml:space="preserve"> and we click on the Discipline popup button we’ll see our new “Example” discipline in the list.</w:t>
      </w:r>
    </w:p>
    <w:p w14:paraId="241F9D31" w14:textId="0C11FB82" w:rsidR="009C2DDA" w:rsidRPr="00D616C8" w:rsidRDefault="009C2DDA" w:rsidP="009C2DDA">
      <w:pPr>
        <w:jc w:val="center"/>
        <w:rPr>
          <w:rFonts w:cs="Segoe UI"/>
        </w:rPr>
      </w:pPr>
      <w:r>
        <w:rPr>
          <w:rFonts w:cs="Segoe UI"/>
          <w:noProof/>
        </w:rPr>
        <w:lastRenderedPageBreak/>
        <w:drawing>
          <wp:inline distT="0" distB="0" distL="0" distR="0" wp14:anchorId="1BEBE734" wp14:editId="5D3D352B">
            <wp:extent cx="4187627" cy="4505143"/>
            <wp:effectExtent l="19050" t="19050" r="228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6502" cy="4514691"/>
                    </a:xfrm>
                    <a:prstGeom prst="rect">
                      <a:avLst/>
                    </a:prstGeom>
                    <a:noFill/>
                    <a:ln>
                      <a:solidFill>
                        <a:schemeClr val="tx1"/>
                      </a:solidFill>
                    </a:ln>
                  </pic:spPr>
                </pic:pic>
              </a:graphicData>
            </a:graphic>
          </wp:inline>
        </w:drawing>
      </w:r>
    </w:p>
    <w:p w14:paraId="3D185658" w14:textId="7A3C7DE7" w:rsidR="004C2865" w:rsidRDefault="009C2DDA" w:rsidP="00904A79">
      <w:pPr>
        <w:pStyle w:val="Heading2"/>
      </w:pPr>
      <w:r>
        <w:t xml:space="preserve">Using Imports </w:t>
      </w:r>
      <w:r w:rsidR="00D4579C">
        <w:t>and Exports</w:t>
      </w:r>
    </w:p>
    <w:p w14:paraId="0BA7786D" w14:textId="3BA52302" w:rsidR="009C2DDA" w:rsidRDefault="009C2DDA" w:rsidP="009C2DDA">
      <w:r>
        <w:t xml:space="preserve">By now you’re a totally confident GoTechnology expert. You’ve completed all the required training </w:t>
      </w:r>
      <w:r>
        <w:rPr>
          <w:b/>
          <w:i/>
        </w:rPr>
        <w:t xml:space="preserve">and </w:t>
      </w:r>
      <w:r>
        <w:t>you’ve read this far into the User Guide! Well done!</w:t>
      </w:r>
      <w:r w:rsidR="00675CFA">
        <w:t xml:space="preserve"> That means you probably know all about the imports, and some of this might be repeating the obvious. But there might just be a few tips and tricks you’re not aware of.</w:t>
      </w:r>
    </w:p>
    <w:p w14:paraId="493CE4E9" w14:textId="08ECD410" w:rsidR="00D4579C" w:rsidRDefault="00D4579C" w:rsidP="00D4579C">
      <w:pPr>
        <w:pStyle w:val="Heading3"/>
      </w:pPr>
      <w:r>
        <w:t>Downloading all blank templates</w:t>
      </w:r>
    </w:p>
    <w:p w14:paraId="60907B1F" w14:textId="793BE297" w:rsidR="004C2865" w:rsidRDefault="00675CFA" w:rsidP="004C2865">
      <w:r>
        <w:t>Let’s start at the beginning: Where do we go to get all the blank import templates? Simple: Go to Imports and click the “Download All Blank Templates” button:</w:t>
      </w:r>
    </w:p>
    <w:p w14:paraId="23E30C09" w14:textId="0970BD9C" w:rsidR="00675CFA" w:rsidRDefault="00675CFA" w:rsidP="00675CFA">
      <w:pPr>
        <w:jc w:val="center"/>
      </w:pPr>
      <w:r>
        <w:rPr>
          <w:noProof/>
        </w:rPr>
        <w:lastRenderedPageBreak/>
        <w:drawing>
          <wp:inline distT="0" distB="0" distL="0" distR="0" wp14:anchorId="78D3AB6B" wp14:editId="3D0C9443">
            <wp:extent cx="4694246" cy="2390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99358" cy="2393379"/>
                    </a:xfrm>
                    <a:prstGeom prst="rect">
                      <a:avLst/>
                    </a:prstGeom>
                    <a:noFill/>
                    <a:ln>
                      <a:noFill/>
                    </a:ln>
                  </pic:spPr>
                </pic:pic>
              </a:graphicData>
            </a:graphic>
          </wp:inline>
        </w:drawing>
      </w:r>
    </w:p>
    <w:p w14:paraId="4197591A" w14:textId="51CB5550" w:rsidR="00D4579C" w:rsidRDefault="00675CFA" w:rsidP="00675CFA">
      <w:r>
        <w:t xml:space="preserve">That will download a zipped file with </w:t>
      </w:r>
      <w:r w:rsidR="00D4579C">
        <w:t>all</w:t>
      </w:r>
      <w:r>
        <w:t xml:space="preserve"> </w:t>
      </w:r>
      <w:r w:rsidR="00D4579C">
        <w:t xml:space="preserve">the blank templates ready to be populated. </w:t>
      </w:r>
    </w:p>
    <w:p w14:paraId="4526BBCD" w14:textId="3207C412" w:rsidR="00675CFA" w:rsidRDefault="00675CFA" w:rsidP="00D4579C">
      <w:pPr>
        <w:pStyle w:val="Heading3"/>
      </w:pPr>
      <w:r>
        <w:t xml:space="preserve"> </w:t>
      </w:r>
      <w:r w:rsidR="00D4579C">
        <w:t>Import Templates</w:t>
      </w:r>
    </w:p>
    <w:p w14:paraId="6EF9A7E0" w14:textId="6F4056EA" w:rsidR="00D4579C" w:rsidRDefault="00D4579C" w:rsidP="00D4579C">
      <w:r>
        <w:t>All the import templates for GoTechnology are simply spreadsheets and can be opened in Microsoft Excel or similar and they utilise coloured headings to convey information:</w:t>
      </w:r>
    </w:p>
    <w:p w14:paraId="12534ED7" w14:textId="022528D7" w:rsidR="00D4579C" w:rsidRDefault="00D4579C" w:rsidP="00D4579C">
      <w:r>
        <w:rPr>
          <w:noProof/>
        </w:rPr>
        <w:drawing>
          <wp:inline distT="0" distB="0" distL="0" distR="0" wp14:anchorId="1E6714ED" wp14:editId="51832230">
            <wp:extent cx="6661150" cy="95313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61150" cy="953135"/>
                    </a:xfrm>
                    <a:prstGeom prst="rect">
                      <a:avLst/>
                    </a:prstGeom>
                  </pic:spPr>
                </pic:pic>
              </a:graphicData>
            </a:graphic>
          </wp:inline>
        </w:drawing>
      </w:r>
    </w:p>
    <w:p w14:paraId="669C657E" w14:textId="45C4334F" w:rsidR="00670FF2" w:rsidRDefault="00670FF2" w:rsidP="00D4579C">
      <w:r>
        <w:t>These colours are there to help you understand the nature of the fields. They’re only there to aid you, so changing them won’t make any difference.</w:t>
      </w:r>
    </w:p>
    <w:p w14:paraId="12F14135" w14:textId="72DBC43A" w:rsidR="00670FF2" w:rsidRDefault="00670FF2" w:rsidP="00D4579C">
      <w:r>
        <w:t>But what do they mean?</w:t>
      </w:r>
    </w:p>
    <w:tbl>
      <w:tblPr>
        <w:tblStyle w:val="TableGrid"/>
        <w:tblW w:w="10627" w:type="dxa"/>
        <w:tblLook w:val="04A0" w:firstRow="1" w:lastRow="0" w:firstColumn="1" w:lastColumn="0" w:noHBand="0" w:noVBand="1"/>
      </w:tblPr>
      <w:tblGrid>
        <w:gridCol w:w="1867"/>
        <w:gridCol w:w="2279"/>
        <w:gridCol w:w="2035"/>
        <w:gridCol w:w="4446"/>
      </w:tblGrid>
      <w:tr w:rsidR="00D4579C" w14:paraId="6404F550" w14:textId="77777777" w:rsidTr="009C5330">
        <w:tc>
          <w:tcPr>
            <w:tcW w:w="1867" w:type="dxa"/>
            <w:shd w:val="clear" w:color="auto" w:fill="44546A" w:themeFill="text2"/>
          </w:tcPr>
          <w:p w14:paraId="4DC80DA7" w14:textId="5D6B38A6" w:rsidR="00D4579C" w:rsidRPr="00D4579C" w:rsidRDefault="00D4579C" w:rsidP="00D4579C">
            <w:pPr>
              <w:jc w:val="center"/>
              <w:rPr>
                <w:color w:val="FFFFFF" w:themeColor="background1"/>
              </w:rPr>
            </w:pPr>
            <w:r w:rsidRPr="00D4579C">
              <w:rPr>
                <w:color w:val="FFFFFF" w:themeColor="background1"/>
              </w:rPr>
              <w:t>Heading Colour</w:t>
            </w:r>
          </w:p>
        </w:tc>
        <w:tc>
          <w:tcPr>
            <w:tcW w:w="2279" w:type="dxa"/>
            <w:shd w:val="clear" w:color="auto" w:fill="44546A" w:themeFill="text2"/>
          </w:tcPr>
          <w:p w14:paraId="0EC0A918" w14:textId="5ACDB641" w:rsidR="00D4579C" w:rsidRPr="00D4579C" w:rsidRDefault="00D4579C" w:rsidP="00D4579C">
            <w:pPr>
              <w:jc w:val="center"/>
              <w:rPr>
                <w:color w:val="FFFFFF" w:themeColor="background1"/>
              </w:rPr>
            </w:pPr>
            <w:r w:rsidRPr="00D4579C">
              <w:rPr>
                <w:color w:val="FFFFFF" w:themeColor="background1"/>
              </w:rPr>
              <w:t>Meaning</w:t>
            </w:r>
          </w:p>
        </w:tc>
        <w:tc>
          <w:tcPr>
            <w:tcW w:w="2035" w:type="dxa"/>
            <w:shd w:val="clear" w:color="auto" w:fill="44546A" w:themeFill="text2"/>
          </w:tcPr>
          <w:p w14:paraId="1023C700" w14:textId="2951B71A" w:rsidR="00D4579C" w:rsidRPr="00D4579C" w:rsidRDefault="00D4579C" w:rsidP="00D4579C">
            <w:pPr>
              <w:jc w:val="center"/>
              <w:rPr>
                <w:color w:val="FFFFFF" w:themeColor="background1"/>
              </w:rPr>
            </w:pPr>
            <w:r w:rsidRPr="00D4579C">
              <w:rPr>
                <w:color w:val="FFFFFF" w:themeColor="background1"/>
              </w:rPr>
              <w:t>Can be removed?</w:t>
            </w:r>
          </w:p>
        </w:tc>
        <w:tc>
          <w:tcPr>
            <w:tcW w:w="4446" w:type="dxa"/>
            <w:shd w:val="clear" w:color="auto" w:fill="44546A" w:themeFill="text2"/>
          </w:tcPr>
          <w:p w14:paraId="47961734" w14:textId="73564083" w:rsidR="00D4579C" w:rsidRPr="00D4579C" w:rsidRDefault="00D4579C" w:rsidP="00D4579C">
            <w:pPr>
              <w:jc w:val="center"/>
              <w:rPr>
                <w:color w:val="FFFFFF" w:themeColor="background1"/>
              </w:rPr>
            </w:pPr>
            <w:r w:rsidRPr="00D4579C">
              <w:rPr>
                <w:color w:val="FFFFFF" w:themeColor="background1"/>
              </w:rPr>
              <w:t>Details</w:t>
            </w:r>
          </w:p>
        </w:tc>
      </w:tr>
      <w:tr w:rsidR="00D4579C" w14:paraId="1E5DB522" w14:textId="77777777" w:rsidTr="00D4579C">
        <w:tc>
          <w:tcPr>
            <w:tcW w:w="1867" w:type="dxa"/>
            <w:shd w:val="clear" w:color="auto" w:fill="FF9900"/>
          </w:tcPr>
          <w:p w14:paraId="2D43EC95" w14:textId="0AE9E137" w:rsidR="00D4579C" w:rsidRDefault="00D4579C" w:rsidP="00D4579C">
            <w:r>
              <w:t>Orange</w:t>
            </w:r>
          </w:p>
        </w:tc>
        <w:tc>
          <w:tcPr>
            <w:tcW w:w="2279" w:type="dxa"/>
          </w:tcPr>
          <w:p w14:paraId="21D7E6E6" w14:textId="143570C1" w:rsidR="00D4579C" w:rsidRDefault="00D4579C" w:rsidP="00D4579C">
            <w:r>
              <w:t>Identifying</w:t>
            </w:r>
          </w:p>
        </w:tc>
        <w:tc>
          <w:tcPr>
            <w:tcW w:w="2035" w:type="dxa"/>
          </w:tcPr>
          <w:p w14:paraId="72C1C611" w14:textId="014C299E" w:rsidR="00D4579C" w:rsidRDefault="00D4579C" w:rsidP="00D4579C">
            <w:r>
              <w:t>No</w:t>
            </w:r>
          </w:p>
        </w:tc>
        <w:tc>
          <w:tcPr>
            <w:tcW w:w="4446" w:type="dxa"/>
          </w:tcPr>
          <w:p w14:paraId="0ED86314" w14:textId="1754D9DC" w:rsidR="00D4579C" w:rsidRDefault="00D4579C" w:rsidP="00D4579C">
            <w:r>
              <w:t xml:space="preserve">Uniquely identifies the record. There may be more than one </w:t>
            </w:r>
            <w:r w:rsidR="00670FF2">
              <w:t>Identifying field, meaning the record is identified by the combination of multiple fields.</w:t>
            </w:r>
          </w:p>
        </w:tc>
      </w:tr>
      <w:tr w:rsidR="00D4579C" w14:paraId="5C955BAE" w14:textId="77777777" w:rsidTr="00D4579C">
        <w:tc>
          <w:tcPr>
            <w:tcW w:w="1867" w:type="dxa"/>
            <w:shd w:val="clear" w:color="auto" w:fill="FFE181"/>
          </w:tcPr>
          <w:p w14:paraId="0BFA9C0B" w14:textId="0D98BEEE" w:rsidR="00D4579C" w:rsidRDefault="00D4579C" w:rsidP="00D4579C">
            <w:r>
              <w:t>Gold</w:t>
            </w:r>
          </w:p>
        </w:tc>
        <w:tc>
          <w:tcPr>
            <w:tcW w:w="2279" w:type="dxa"/>
          </w:tcPr>
          <w:p w14:paraId="2840F870" w14:textId="3516301B" w:rsidR="00D4579C" w:rsidRDefault="00D4579C" w:rsidP="00D4579C">
            <w:r>
              <w:t>Optional Identifying</w:t>
            </w:r>
          </w:p>
        </w:tc>
        <w:tc>
          <w:tcPr>
            <w:tcW w:w="2035" w:type="dxa"/>
          </w:tcPr>
          <w:p w14:paraId="5F879B21" w14:textId="64812B24" w:rsidR="00D4579C" w:rsidRDefault="00D4579C" w:rsidP="00D4579C">
            <w:r>
              <w:t>Sometimes</w:t>
            </w:r>
          </w:p>
        </w:tc>
        <w:tc>
          <w:tcPr>
            <w:tcW w:w="4446" w:type="dxa"/>
          </w:tcPr>
          <w:p w14:paraId="705734E6" w14:textId="0786D0FB" w:rsidR="00D4579C" w:rsidRDefault="00670FF2" w:rsidP="00D4579C">
            <w:r>
              <w:t>Can be used as part of the identification for the field but if not then can be removed.</w:t>
            </w:r>
          </w:p>
        </w:tc>
      </w:tr>
      <w:tr w:rsidR="00D4579C" w14:paraId="27BBCB71" w14:textId="77777777" w:rsidTr="00D4579C">
        <w:tc>
          <w:tcPr>
            <w:tcW w:w="1867" w:type="dxa"/>
            <w:shd w:val="clear" w:color="auto" w:fill="99CCFF"/>
          </w:tcPr>
          <w:p w14:paraId="68EB136D" w14:textId="5284B9D9" w:rsidR="00D4579C" w:rsidRDefault="00D4579C" w:rsidP="00D4579C">
            <w:r>
              <w:t>Blue</w:t>
            </w:r>
          </w:p>
        </w:tc>
        <w:tc>
          <w:tcPr>
            <w:tcW w:w="2279" w:type="dxa"/>
          </w:tcPr>
          <w:p w14:paraId="1D55280C" w14:textId="6C3B2FD9" w:rsidR="00D4579C" w:rsidRDefault="00D4579C" w:rsidP="00D4579C">
            <w:r>
              <w:t>Required</w:t>
            </w:r>
          </w:p>
        </w:tc>
        <w:tc>
          <w:tcPr>
            <w:tcW w:w="2035" w:type="dxa"/>
          </w:tcPr>
          <w:p w14:paraId="66EE19F7" w14:textId="0EEFE655" w:rsidR="00D4579C" w:rsidRDefault="00D4579C" w:rsidP="00D4579C">
            <w:r>
              <w:t>Sometimes</w:t>
            </w:r>
          </w:p>
        </w:tc>
        <w:tc>
          <w:tcPr>
            <w:tcW w:w="4446" w:type="dxa"/>
          </w:tcPr>
          <w:p w14:paraId="57670F1E" w14:textId="53B1BA39" w:rsidR="00D4579C" w:rsidRDefault="00670FF2" w:rsidP="00D4579C">
            <w:r>
              <w:t>Must be populated when new records are created. For existing records this can be removed.</w:t>
            </w:r>
          </w:p>
        </w:tc>
      </w:tr>
      <w:tr w:rsidR="00D4579C" w14:paraId="65B35359" w14:textId="77777777" w:rsidTr="00D4579C">
        <w:tc>
          <w:tcPr>
            <w:tcW w:w="1867" w:type="dxa"/>
          </w:tcPr>
          <w:p w14:paraId="6A7863D9" w14:textId="0516B5E2" w:rsidR="00D4579C" w:rsidRDefault="00D4579C" w:rsidP="00D4579C">
            <w:r>
              <w:t>White</w:t>
            </w:r>
          </w:p>
        </w:tc>
        <w:tc>
          <w:tcPr>
            <w:tcW w:w="2279" w:type="dxa"/>
          </w:tcPr>
          <w:p w14:paraId="279B65B5" w14:textId="34AA4080" w:rsidR="00D4579C" w:rsidRDefault="00D4579C" w:rsidP="00D4579C">
            <w:r>
              <w:t>Optional</w:t>
            </w:r>
          </w:p>
        </w:tc>
        <w:tc>
          <w:tcPr>
            <w:tcW w:w="2035" w:type="dxa"/>
          </w:tcPr>
          <w:p w14:paraId="0F999D7C" w14:textId="0083875B" w:rsidR="00D4579C" w:rsidRDefault="00D4579C" w:rsidP="00D4579C">
            <w:r>
              <w:t>Yes</w:t>
            </w:r>
          </w:p>
        </w:tc>
        <w:tc>
          <w:tcPr>
            <w:tcW w:w="4446" w:type="dxa"/>
          </w:tcPr>
          <w:p w14:paraId="133B5187" w14:textId="769A2DC4" w:rsidR="00D4579C" w:rsidRDefault="00670FF2" w:rsidP="00D4579C">
            <w:r>
              <w:t>Can be removed.</w:t>
            </w:r>
          </w:p>
        </w:tc>
      </w:tr>
    </w:tbl>
    <w:p w14:paraId="1C5E4072" w14:textId="13DAB7BC" w:rsidR="00D4579C" w:rsidRDefault="00D4579C" w:rsidP="00D4579C"/>
    <w:p w14:paraId="48C760C4" w14:textId="73A0C351" w:rsidR="00670FF2" w:rsidRDefault="00670FF2" w:rsidP="00D4579C">
      <w:r>
        <w:t>It might sound complicated but really, it’s not:</w:t>
      </w:r>
    </w:p>
    <w:p w14:paraId="55E6ED65" w14:textId="4A903AFA" w:rsidR="00670FF2" w:rsidRPr="00670FF2" w:rsidRDefault="00670FF2" w:rsidP="00670FF2">
      <w:pPr>
        <w:pStyle w:val="ListParagraph"/>
        <w:numPr>
          <w:ilvl w:val="0"/>
          <w:numId w:val="42"/>
        </w:numPr>
        <w:rPr>
          <w:rFonts w:ascii="Segoe UI" w:hAnsi="Segoe UI" w:cs="Segoe UI"/>
        </w:rPr>
      </w:pPr>
      <w:r w:rsidRPr="00670FF2">
        <w:rPr>
          <w:rFonts w:ascii="Segoe UI" w:hAnsi="Segoe UI" w:cs="Segoe UI"/>
        </w:rPr>
        <w:lastRenderedPageBreak/>
        <w:t>When you’re creating new records, you need at least the Orange and Blue fields.</w:t>
      </w:r>
    </w:p>
    <w:p w14:paraId="7760AD19" w14:textId="77777777" w:rsidR="00670FF2" w:rsidRPr="00670FF2" w:rsidRDefault="00670FF2" w:rsidP="00670FF2">
      <w:pPr>
        <w:pStyle w:val="ListParagraph"/>
        <w:numPr>
          <w:ilvl w:val="0"/>
          <w:numId w:val="42"/>
        </w:numPr>
        <w:rPr>
          <w:rFonts w:ascii="Segoe UI" w:hAnsi="Segoe UI" w:cs="Segoe UI"/>
        </w:rPr>
      </w:pPr>
      <w:r w:rsidRPr="00670FF2">
        <w:rPr>
          <w:rFonts w:ascii="Segoe UI" w:hAnsi="Segoe UI" w:cs="Segoe UI"/>
        </w:rPr>
        <w:t>When you’re updating existing records, you need at least the Orange fields.</w:t>
      </w:r>
    </w:p>
    <w:p w14:paraId="672EDAC6" w14:textId="221FDE0B" w:rsidR="00670FF2" w:rsidRDefault="00670FF2" w:rsidP="00670FF2">
      <w:r>
        <w:t xml:space="preserve">That’s it! </w:t>
      </w:r>
    </w:p>
    <w:p w14:paraId="3B9614C1" w14:textId="5D868D74" w:rsidR="00670FF2" w:rsidRDefault="00670FF2" w:rsidP="00670FF2">
      <w:r w:rsidRPr="004C2865">
        <w:rPr>
          <w:rFonts w:cs="Segoe UI"/>
          <w:noProof/>
        </w:rPr>
        <mc:AlternateContent>
          <mc:Choice Requires="wps">
            <w:drawing>
              <wp:inline distT="0" distB="0" distL="0" distR="0" wp14:anchorId="0DED7715" wp14:editId="4490BF88">
                <wp:extent cx="6661150" cy="1447800"/>
                <wp:effectExtent l="19050" t="19050" r="44450" b="38100"/>
                <wp:docPr id="20" name="Text Box 20"/>
                <wp:cNvGraphicFramePr/>
                <a:graphic xmlns:a="http://schemas.openxmlformats.org/drawingml/2006/main">
                  <a:graphicData uri="http://schemas.microsoft.com/office/word/2010/wordprocessingShape">
                    <wps:wsp>
                      <wps:cNvSpPr txBox="1"/>
                      <wps:spPr>
                        <a:xfrm>
                          <a:off x="0" y="0"/>
                          <a:ext cx="6661150" cy="1447800"/>
                        </a:xfrm>
                        <a:prstGeom prst="rect">
                          <a:avLst/>
                        </a:prstGeom>
                        <a:noFill/>
                        <a:ln w="57150">
                          <a:solidFill>
                            <a:schemeClr val="tx2"/>
                          </a:solidFill>
                        </a:ln>
                        <a:effectLst/>
                      </wps:spPr>
                      <wps:style>
                        <a:lnRef idx="0">
                          <a:schemeClr val="accent1"/>
                        </a:lnRef>
                        <a:fillRef idx="0">
                          <a:schemeClr val="accent1"/>
                        </a:fillRef>
                        <a:effectRef idx="0">
                          <a:schemeClr val="accent1"/>
                        </a:effectRef>
                        <a:fontRef idx="minor">
                          <a:schemeClr val="dk1"/>
                        </a:fontRef>
                      </wps:style>
                      <wps:txbx>
                        <w:txbxContent>
                          <w:p w14:paraId="07A6F1E7" w14:textId="0952F913" w:rsidR="001479A5" w:rsidRPr="001667EB" w:rsidRDefault="001479A5"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about the gold fields?!</w:t>
                            </w:r>
                          </w:p>
                          <w:p w14:paraId="1515BA8D" w14:textId="50C61490" w:rsidR="001479A5" w:rsidRDefault="001479A5" w:rsidP="00670FF2">
                            <w:pPr>
                              <w:jc w:val="left"/>
                              <w:rPr>
                                <w:rFonts w:cs="Segoe UI"/>
                                <w:color w:val="595959" w:themeColor="text1" w:themeTint="A6"/>
                                <w:sz w:val="18"/>
                                <w:szCs w:val="18"/>
                              </w:rPr>
                            </w:pPr>
                            <w:r>
                              <w:rPr>
                                <w:rFonts w:cs="Segoe UI"/>
                                <w:color w:val="595959" w:themeColor="text1" w:themeTint="A6"/>
                                <w:sz w:val="18"/>
                                <w:szCs w:val="18"/>
                              </w:rPr>
                              <w:t xml:space="preserve">A gold field is an </w:t>
                            </w:r>
                            <w:r w:rsidRPr="00670FF2">
                              <w:rPr>
                                <w:rFonts w:cs="Segoe UI"/>
                                <w:b/>
                                <w:color w:val="595959" w:themeColor="text1" w:themeTint="A6"/>
                                <w:sz w:val="18"/>
                                <w:szCs w:val="18"/>
                              </w:rPr>
                              <w:t>optional identifier</w:t>
                            </w:r>
                            <w:r>
                              <w:rPr>
                                <w:rFonts w:cs="Segoe UI"/>
                                <w:color w:val="595959" w:themeColor="text1" w:themeTint="A6"/>
                                <w:sz w:val="18"/>
                                <w:szCs w:val="18"/>
                              </w:rPr>
                              <w:t>. That means they’re there to give you a way of differentiating two records that would otherwise seem identical.</w:t>
                            </w:r>
                          </w:p>
                          <w:p w14:paraId="2990D830" w14:textId="70C4DD54" w:rsidR="001479A5" w:rsidRPr="00670FF2" w:rsidRDefault="001479A5" w:rsidP="00670FF2">
                            <w:pPr>
                              <w:jc w:val="left"/>
                              <w:rPr>
                                <w:rFonts w:cs="Segoe UI"/>
                                <w:color w:val="595959" w:themeColor="text1" w:themeTint="A6"/>
                                <w:sz w:val="18"/>
                                <w:szCs w:val="18"/>
                              </w:rPr>
                            </w:pPr>
                            <w:r>
                              <w:rPr>
                                <w:rFonts w:cs="Segoe UI"/>
                                <w:color w:val="595959" w:themeColor="text1" w:themeTint="A6"/>
                                <w:sz w:val="18"/>
                                <w:szCs w:val="18"/>
                              </w:rPr>
                              <w:t xml:space="preserve">Imagine it this way: Your name is John Smith and you’ve just joined a new company. Unfortunately, there’s already a John Smith there. As a way of telling the difference people might start using your middle name too. It’s an </w:t>
                            </w:r>
                            <w:r w:rsidRPr="00670FF2">
                              <w:rPr>
                                <w:rFonts w:cs="Segoe UI"/>
                                <w:b/>
                                <w:color w:val="595959" w:themeColor="text1" w:themeTint="A6"/>
                                <w:sz w:val="18"/>
                                <w:szCs w:val="18"/>
                              </w:rPr>
                              <w:t>optional identifier</w:t>
                            </w:r>
                            <w:r>
                              <w:rPr>
                                <w:rFonts w:cs="Segoe UI"/>
                                <w:b/>
                                <w:color w:val="595959" w:themeColor="text1" w:themeTint="A6"/>
                                <w:sz w:val="18"/>
                                <w:szCs w:val="18"/>
                              </w:rPr>
                              <w:t xml:space="preserve">. </w:t>
                            </w:r>
                            <w:r>
                              <w:rPr>
                                <w:rFonts w:cs="Segoe UI"/>
                                <w:color w:val="595959" w:themeColor="text1" w:themeTint="A6"/>
                                <w:sz w:val="18"/>
                                <w:szCs w:val="18"/>
                              </w:rPr>
                              <w:t>If there was only one John Smith it wouldn’t be required, but as there are two it’s useful to fill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DED7715" id="Text Box 20" o:spid="_x0000_s1031" type="#_x0000_t202" style="width:524.5pt;height:1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" filled="f" strokecolor="#44546a [3215]" strokeweight="4.5pt">
                <v:textbox inset="0,0,0,0">
                  <w:txbxContent>
                    <w:p w14:paraId="07A6F1E7" w14:textId="0952F913" w:rsidR="001479A5" w:rsidRPr="001667EB" w:rsidRDefault="001479A5"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about the gold fields?!</w:t>
                      </w:r>
                    </w:p>
                    <w:p w14:paraId="1515BA8D" w14:textId="50C61490" w:rsidR="001479A5" w:rsidRDefault="001479A5" w:rsidP="00670FF2">
                      <w:pPr>
                        <w:jc w:val="left"/>
                        <w:rPr>
                          <w:rFonts w:cs="Segoe UI"/>
                          <w:color w:val="595959" w:themeColor="text1" w:themeTint="A6"/>
                          <w:sz w:val="18"/>
                          <w:szCs w:val="18"/>
                        </w:rPr>
                      </w:pPr>
                      <w:r>
                        <w:rPr>
                          <w:rFonts w:cs="Segoe UI"/>
                          <w:color w:val="595959" w:themeColor="text1" w:themeTint="A6"/>
                          <w:sz w:val="18"/>
                          <w:szCs w:val="18"/>
                        </w:rPr>
                        <w:t xml:space="preserve">A gold field is an </w:t>
                      </w:r>
                      <w:r w:rsidRPr="00670FF2">
                        <w:rPr>
                          <w:rFonts w:cs="Segoe UI"/>
                          <w:b/>
                          <w:color w:val="595959" w:themeColor="text1" w:themeTint="A6"/>
                          <w:sz w:val="18"/>
                          <w:szCs w:val="18"/>
                        </w:rPr>
                        <w:t>optional identifier</w:t>
                      </w:r>
                      <w:r>
                        <w:rPr>
                          <w:rFonts w:cs="Segoe UI"/>
                          <w:color w:val="595959" w:themeColor="text1" w:themeTint="A6"/>
                          <w:sz w:val="18"/>
                          <w:szCs w:val="18"/>
                        </w:rPr>
                        <w:t>. That means they’re there to give you a way of differentiating two records that would otherwise seem identical.</w:t>
                      </w:r>
                    </w:p>
                    <w:p w14:paraId="2990D830" w14:textId="70C4DD54" w:rsidR="001479A5" w:rsidRPr="00670FF2" w:rsidRDefault="001479A5" w:rsidP="00670FF2">
                      <w:pPr>
                        <w:jc w:val="left"/>
                        <w:rPr>
                          <w:rFonts w:cs="Segoe UI"/>
                          <w:color w:val="595959" w:themeColor="text1" w:themeTint="A6"/>
                          <w:sz w:val="18"/>
                          <w:szCs w:val="18"/>
                        </w:rPr>
                      </w:pPr>
                      <w:r>
                        <w:rPr>
                          <w:rFonts w:cs="Segoe UI"/>
                          <w:color w:val="595959" w:themeColor="text1" w:themeTint="A6"/>
                          <w:sz w:val="18"/>
                          <w:szCs w:val="18"/>
                        </w:rPr>
                        <w:t xml:space="preserve">Imagine it this way: Your name is John Smith and you’ve just joined a new company. Unfortunately, there’s already a John Smith there. As a way of telling the difference people might start using your middle name too. It’s an </w:t>
                      </w:r>
                      <w:r w:rsidRPr="00670FF2">
                        <w:rPr>
                          <w:rFonts w:cs="Segoe UI"/>
                          <w:b/>
                          <w:color w:val="595959" w:themeColor="text1" w:themeTint="A6"/>
                          <w:sz w:val="18"/>
                          <w:szCs w:val="18"/>
                        </w:rPr>
                        <w:t>optional identifier</w:t>
                      </w:r>
                      <w:r>
                        <w:rPr>
                          <w:rFonts w:cs="Segoe UI"/>
                          <w:b/>
                          <w:color w:val="595959" w:themeColor="text1" w:themeTint="A6"/>
                          <w:sz w:val="18"/>
                          <w:szCs w:val="18"/>
                        </w:rPr>
                        <w:t xml:space="preserve">. </w:t>
                      </w:r>
                      <w:r>
                        <w:rPr>
                          <w:rFonts w:cs="Segoe UI"/>
                          <w:color w:val="595959" w:themeColor="text1" w:themeTint="A6"/>
                          <w:sz w:val="18"/>
                          <w:szCs w:val="18"/>
                        </w:rPr>
                        <w:t>If there was only one John Smith it wouldn’t be required, but as there are two it’s useful to fill in.</w:t>
                      </w:r>
                    </w:p>
                  </w:txbxContent>
                </v:textbox>
                <w10:anchorlock/>
              </v:shape>
            </w:pict>
          </mc:Fallback>
        </mc:AlternateContent>
      </w:r>
    </w:p>
    <w:p w14:paraId="2A9A2991" w14:textId="7254196D" w:rsidR="00670FF2" w:rsidRDefault="00670FF2" w:rsidP="00670FF2">
      <w:r>
        <w:t xml:space="preserve"> </w:t>
      </w:r>
      <w:r w:rsidR="002605CE">
        <w:t xml:space="preserve">This means that if we want to change an optional field such as Source </w:t>
      </w:r>
      <w:proofErr w:type="gramStart"/>
      <w:r w:rsidR="002605CE">
        <w:t>Drawing</w:t>
      </w:r>
      <w:proofErr w:type="gramEnd"/>
      <w:r w:rsidR="002605CE">
        <w:t xml:space="preserve"> </w:t>
      </w:r>
      <w:r w:rsidR="003A7CED">
        <w:rPr>
          <w:b/>
        </w:rPr>
        <w:t xml:space="preserve">we can remove the columns we don’t need from the import sheet </w:t>
      </w:r>
      <w:r w:rsidR="003A7CED">
        <w:t>leaving just the identifying column and the column we want to change:</w:t>
      </w:r>
    </w:p>
    <w:p w14:paraId="1F60505A" w14:textId="6D8D947E" w:rsidR="003A7CED" w:rsidRDefault="003A7CED" w:rsidP="003A7CED">
      <w:pPr>
        <w:jc w:val="center"/>
      </w:pPr>
      <w:r>
        <w:rPr>
          <w:noProof/>
        </w:rPr>
        <w:drawing>
          <wp:inline distT="0" distB="0" distL="0" distR="0" wp14:anchorId="583FA34A" wp14:editId="51B02523">
            <wp:extent cx="5040339" cy="2932430"/>
            <wp:effectExtent l="19050" t="19050" r="27305"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041630" cy="2933181"/>
                    </a:xfrm>
                    <a:prstGeom prst="rect">
                      <a:avLst/>
                    </a:prstGeom>
                    <a:ln>
                      <a:solidFill>
                        <a:schemeClr val="tx1"/>
                      </a:solidFill>
                    </a:ln>
                  </pic:spPr>
                </pic:pic>
              </a:graphicData>
            </a:graphic>
          </wp:inline>
        </w:drawing>
      </w:r>
    </w:p>
    <w:p w14:paraId="6B868B60" w14:textId="4FC00591" w:rsidR="003A7CED" w:rsidRDefault="003A7CED" w:rsidP="003A7CED">
      <w:r>
        <w:t>Not only does this make it easier to read, it’s faster to import too!</w:t>
      </w:r>
    </w:p>
    <w:p w14:paraId="14A2739B" w14:textId="6D2C6869" w:rsidR="003A7CED" w:rsidRDefault="003A7CED" w:rsidP="003A7CED">
      <w:r>
        <w:t>You can also change the order of the columns, so Source Drawing comes first and then Name.</w:t>
      </w:r>
    </w:p>
    <w:p w14:paraId="5BAE79DB" w14:textId="65969CB0" w:rsidR="003A7CED" w:rsidRDefault="003A7CED" w:rsidP="003A7CED">
      <w:r>
        <w:t>Don’t try renaming the column names though; that won’t work.</w:t>
      </w:r>
    </w:p>
    <w:p w14:paraId="5E05F296" w14:textId="1A3D1054" w:rsidR="00AB0FB7" w:rsidRDefault="00AB0FB7" w:rsidP="00AB0FB7">
      <w:pPr>
        <w:pStyle w:val="Heading3"/>
      </w:pPr>
      <w:r>
        <w:lastRenderedPageBreak/>
        <w:t>Import Types: Validate, Simulate and Full</w:t>
      </w:r>
    </w:p>
    <w:p w14:paraId="1721C82E" w14:textId="77777777" w:rsidR="00AB0FB7" w:rsidRDefault="00AB0FB7" w:rsidP="009D552F">
      <w:pPr>
        <w:jc w:val="center"/>
      </w:pPr>
      <w:r>
        <w:rPr>
          <w:noProof/>
        </w:rPr>
        <w:drawing>
          <wp:inline distT="0" distB="0" distL="0" distR="0" wp14:anchorId="33335DE1" wp14:editId="12370DB4">
            <wp:extent cx="6166800" cy="3124800"/>
            <wp:effectExtent l="19050" t="19050" r="2476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66800" cy="3124800"/>
                    </a:xfrm>
                    <a:prstGeom prst="rect">
                      <a:avLst/>
                    </a:prstGeom>
                    <a:noFill/>
                    <a:ln>
                      <a:solidFill>
                        <a:schemeClr val="tx1"/>
                      </a:solidFill>
                    </a:ln>
                  </pic:spPr>
                </pic:pic>
              </a:graphicData>
            </a:graphic>
          </wp:inline>
        </w:drawing>
      </w:r>
    </w:p>
    <w:p w14:paraId="060948E2" w14:textId="5966B777" w:rsidR="00AB0FB7" w:rsidRDefault="00AB0FB7" w:rsidP="00AB0FB7">
      <w:r>
        <w:t>You might have noticed that there are three different options when running an import:</w:t>
      </w:r>
    </w:p>
    <w:p w14:paraId="2D3DB41C" w14:textId="02B83EA0" w:rsidR="00AB0FB7" w:rsidRDefault="00AB0FB7" w:rsidP="00AB0FB7">
      <w:pPr>
        <w:pStyle w:val="ListParagraph"/>
        <w:numPr>
          <w:ilvl w:val="0"/>
          <w:numId w:val="42"/>
        </w:numPr>
      </w:pPr>
      <w:r w:rsidRPr="00AB0FB7">
        <w:rPr>
          <w:b/>
        </w:rPr>
        <w:t>Full:</w:t>
      </w:r>
      <w:r>
        <w:t xml:space="preserve"> This is a standard import. Use this when you want to load the contents of the spreadsheet into the database. You get a results file at the end telling you what worked and what didn’t.</w:t>
      </w:r>
    </w:p>
    <w:p w14:paraId="53CD11F8" w14:textId="6E0E3042" w:rsidR="00AB0FB7" w:rsidRDefault="00AB0FB7" w:rsidP="00AB0FB7">
      <w:pPr>
        <w:pStyle w:val="ListParagraph"/>
        <w:numPr>
          <w:ilvl w:val="0"/>
          <w:numId w:val="42"/>
        </w:numPr>
      </w:pPr>
      <w:r w:rsidRPr="00AB0FB7">
        <w:rPr>
          <w:b/>
        </w:rPr>
        <w:t>Simulate:</w:t>
      </w:r>
      <w:r>
        <w:t xml:space="preserve"> Use this when you want to perform a “</w:t>
      </w:r>
      <w:r w:rsidRPr="00AB0FB7">
        <w:rPr>
          <w:b/>
        </w:rPr>
        <w:t>trial run</w:t>
      </w:r>
      <w:r>
        <w:t xml:space="preserve">”. It acts like an </w:t>
      </w:r>
      <w:proofErr w:type="gramStart"/>
      <w:r>
        <w:t>import</w:t>
      </w:r>
      <w:proofErr w:type="gramEnd"/>
      <w:r>
        <w:t xml:space="preserve"> but it doesn’t actually change anything: You’ll get the results file telling you what </w:t>
      </w:r>
      <w:r>
        <w:rPr>
          <w:i/>
        </w:rPr>
        <w:t>would</w:t>
      </w:r>
      <w:r>
        <w:t xml:space="preserve"> happen, </w:t>
      </w:r>
      <w:r w:rsidRPr="00AB0FB7">
        <w:rPr>
          <w:b/>
        </w:rPr>
        <w:t>but the data isn’t actually loaded into the database</w:t>
      </w:r>
      <w:r>
        <w:t>. Think of it like a “what-if?” analysis, letting you catch any issues ahead of time.</w:t>
      </w:r>
    </w:p>
    <w:p w14:paraId="6D3AFA6C" w14:textId="77777777" w:rsidR="005E40FE" w:rsidRDefault="00AB0FB7" w:rsidP="00AB0FB7">
      <w:pPr>
        <w:pStyle w:val="ListParagraph"/>
        <w:numPr>
          <w:ilvl w:val="0"/>
          <w:numId w:val="42"/>
        </w:numPr>
      </w:pPr>
      <w:r>
        <w:rPr>
          <w:b/>
        </w:rPr>
        <w:t>Validate:</w:t>
      </w:r>
      <w:r>
        <w:t xml:space="preserve"> This performs very limited, very basic checks: Is this a spreadsheet? Does it have headers that make sense? </w:t>
      </w:r>
      <w:r w:rsidR="005E40FE">
        <w:t xml:space="preserve">Are dates in the right format? Do any of the fields contain too many characters? The difference with this and Simulate are that validate does not check the database. </w:t>
      </w:r>
    </w:p>
    <w:p w14:paraId="0476551F" w14:textId="76567349" w:rsidR="00AB0FB7" w:rsidRDefault="005E40FE" w:rsidP="005E40FE">
      <w:r>
        <w:t xml:space="preserve"> </w:t>
      </w:r>
      <w:r w:rsidRPr="004C2865">
        <w:rPr>
          <w:rFonts w:cs="Segoe UI"/>
          <w:noProof/>
        </w:rPr>
        <mc:AlternateContent>
          <mc:Choice Requires="wps">
            <w:drawing>
              <wp:inline distT="0" distB="0" distL="0" distR="0" wp14:anchorId="336C8406" wp14:editId="49C30035">
                <wp:extent cx="6661150" cy="2128727"/>
                <wp:effectExtent l="19050" t="19050" r="44450" b="43180"/>
                <wp:docPr id="33" name="Text Box 33"/>
                <wp:cNvGraphicFramePr/>
                <a:graphic xmlns:a="http://schemas.openxmlformats.org/drawingml/2006/main">
                  <a:graphicData uri="http://schemas.microsoft.com/office/word/2010/wordprocessingShape">
                    <wps:wsp>
                      <wps:cNvSpPr txBox="1"/>
                      <wps:spPr>
                        <a:xfrm>
                          <a:off x="0" y="0"/>
                          <a:ext cx="6661150" cy="2128727"/>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BB0842" w14:textId="0DAB8C23" w:rsidR="001479A5" w:rsidRPr="001667EB" w:rsidRDefault="001479A5"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I don’t get the difference between Simulate and Validate!</w:t>
                            </w:r>
                          </w:p>
                          <w:p w14:paraId="4E4DA34C" w14:textId="77777777" w:rsidR="001479A5" w:rsidRDefault="001479A5" w:rsidP="005E40FE">
                            <w:pPr>
                              <w:jc w:val="left"/>
                              <w:rPr>
                                <w:rFonts w:cs="Segoe UI"/>
                                <w:color w:val="595959" w:themeColor="text1" w:themeTint="A6"/>
                                <w:sz w:val="18"/>
                                <w:szCs w:val="18"/>
                              </w:rPr>
                            </w:pPr>
                            <w:r w:rsidRPr="005E40FE">
                              <w:rPr>
                                <w:rFonts w:cs="Segoe UI"/>
                                <w:b/>
                                <w:color w:val="595959" w:themeColor="text1" w:themeTint="A6"/>
                                <w:sz w:val="18"/>
                                <w:szCs w:val="18"/>
                              </w:rPr>
                              <w:t>Simulate</w:t>
                            </w:r>
                            <w:r>
                              <w:rPr>
                                <w:rFonts w:cs="Segoe UI"/>
                                <w:color w:val="595959" w:themeColor="text1" w:themeTint="A6"/>
                                <w:sz w:val="18"/>
                                <w:szCs w:val="18"/>
                              </w:rPr>
                              <w:t xml:space="preserve"> performs everything </w:t>
                            </w:r>
                            <w:r>
                              <w:rPr>
                                <w:rFonts w:cs="Segoe UI"/>
                                <w:b/>
                                <w:color w:val="595959" w:themeColor="text1" w:themeTint="A6"/>
                                <w:sz w:val="18"/>
                                <w:szCs w:val="18"/>
                                <w:u w:val="single"/>
                              </w:rPr>
                              <w:t>except</w:t>
                            </w:r>
                            <w:r>
                              <w:rPr>
                                <w:rFonts w:cs="Segoe UI"/>
                                <w:color w:val="595959" w:themeColor="text1" w:themeTint="A6"/>
                                <w:sz w:val="18"/>
                                <w:szCs w:val="18"/>
                              </w:rPr>
                              <w:t xml:space="preserve"> actually adding the data to the database, that means it checks the basic rules </w:t>
                            </w:r>
                            <w:r w:rsidRPr="00047BB4">
                              <w:rPr>
                                <w:rFonts w:cs="Segoe UI"/>
                                <w:b/>
                                <w:color w:val="595959" w:themeColor="text1" w:themeTint="A6"/>
                                <w:sz w:val="18"/>
                                <w:szCs w:val="18"/>
                              </w:rPr>
                              <w:t>and</w:t>
                            </w:r>
                            <w:r>
                              <w:rPr>
                                <w:rFonts w:cs="Segoe UI"/>
                                <w:color w:val="595959" w:themeColor="text1" w:themeTint="A6"/>
                                <w:sz w:val="18"/>
                                <w:szCs w:val="18"/>
                              </w:rPr>
                              <w:t xml:space="preserve"> whether the required information exists in the database. </w:t>
                            </w:r>
                            <w:r w:rsidRPr="00047BB4">
                              <w:rPr>
                                <w:rFonts w:cs="Segoe UI"/>
                                <w:b/>
                                <w:color w:val="595959" w:themeColor="text1" w:themeTint="A6"/>
                                <w:sz w:val="18"/>
                                <w:szCs w:val="18"/>
                              </w:rPr>
                              <w:t>Validate</w:t>
                            </w:r>
                            <w:r>
                              <w:rPr>
                                <w:rFonts w:cs="Segoe UI"/>
                                <w:color w:val="595959" w:themeColor="text1" w:themeTint="A6"/>
                                <w:sz w:val="18"/>
                                <w:szCs w:val="18"/>
                              </w:rPr>
                              <w:t xml:space="preserve"> </w:t>
                            </w:r>
                            <w:r w:rsidRPr="00047BB4">
                              <w:rPr>
                                <w:rFonts w:cs="Segoe UI"/>
                                <w:color w:val="595959" w:themeColor="text1" w:themeTint="A6"/>
                                <w:sz w:val="18"/>
                                <w:szCs w:val="18"/>
                                <w:u w:val="single"/>
                              </w:rPr>
                              <w:t>only</w:t>
                            </w:r>
                            <w:r>
                              <w:rPr>
                                <w:rFonts w:cs="Segoe UI"/>
                                <w:color w:val="595959" w:themeColor="text1" w:themeTint="A6"/>
                                <w:sz w:val="18"/>
                                <w:szCs w:val="18"/>
                              </w:rPr>
                              <w:t xml:space="preserve"> checks the basic rules. </w:t>
                            </w:r>
                          </w:p>
                          <w:p w14:paraId="5EFF9507" w14:textId="77777777" w:rsidR="001479A5" w:rsidRDefault="001479A5" w:rsidP="005E40FE">
                            <w:pPr>
                              <w:jc w:val="left"/>
                              <w:rPr>
                                <w:rFonts w:cs="Segoe UI"/>
                                <w:color w:val="595959" w:themeColor="text1" w:themeTint="A6"/>
                                <w:sz w:val="18"/>
                                <w:szCs w:val="18"/>
                              </w:rPr>
                            </w:pPr>
                            <w:r>
                              <w:rPr>
                                <w:rFonts w:cs="Segoe UI"/>
                                <w:color w:val="595959" w:themeColor="text1" w:themeTint="A6"/>
                                <w:sz w:val="18"/>
                                <w:szCs w:val="18"/>
                              </w:rPr>
                              <w:t xml:space="preserve">That means if you try to assign a Tag to a Subsystem that doesn’t exist (let’s call it “ASubSystemThatHasNotBeenAdded”) a Validate import will say that’s OK: The name of the Subsystem is less than 50 characters. </w:t>
                            </w:r>
                          </w:p>
                          <w:p w14:paraId="59695E2B" w14:textId="7F214AC9" w:rsidR="001479A5" w:rsidRDefault="001479A5" w:rsidP="005E40FE">
                            <w:pPr>
                              <w:jc w:val="left"/>
                              <w:rPr>
                                <w:rFonts w:cs="Segoe UI"/>
                                <w:color w:val="595959" w:themeColor="text1" w:themeTint="A6"/>
                                <w:sz w:val="18"/>
                                <w:szCs w:val="18"/>
                              </w:rPr>
                            </w:pPr>
                            <w:r>
                              <w:rPr>
                                <w:rFonts w:cs="Segoe UI"/>
                                <w:color w:val="595959" w:themeColor="text1" w:themeTint="A6"/>
                                <w:sz w:val="18"/>
                                <w:szCs w:val="18"/>
                              </w:rPr>
                              <w:t>On the other hand, if you ran a “Simulate” (or Full) the results will say the record is invalid with the reason “</w:t>
                            </w:r>
                            <w:r w:rsidRPr="005E40FE">
                              <w:rPr>
                                <w:rFonts w:cs="Segoe UI"/>
                                <w:color w:val="595959" w:themeColor="text1" w:themeTint="A6"/>
                                <w:sz w:val="18"/>
                                <w:szCs w:val="18"/>
                              </w:rPr>
                              <w:t>ASubsystemThatDoesNotExist is not a valid Sub System</w:t>
                            </w:r>
                            <w:r>
                              <w:rPr>
                                <w:rFonts w:cs="Segoe UI"/>
                                <w:color w:val="595959" w:themeColor="text1" w:themeTint="A6"/>
                                <w:sz w:val="18"/>
                                <w:szCs w:val="18"/>
                              </w:rPr>
                              <w:t>”</w:t>
                            </w:r>
                          </w:p>
                          <w:p w14:paraId="6A5363EC" w14:textId="7024E22C" w:rsidR="001479A5" w:rsidRPr="00047BB4" w:rsidRDefault="001479A5" w:rsidP="005E40FE">
                            <w:pPr>
                              <w:jc w:val="left"/>
                              <w:rPr>
                                <w:rFonts w:cs="Segoe UI"/>
                                <w:color w:val="595959" w:themeColor="text1" w:themeTint="A6"/>
                                <w:sz w:val="18"/>
                                <w:szCs w:val="18"/>
                              </w:rPr>
                            </w:pPr>
                            <w:r>
                              <w:rPr>
                                <w:rFonts w:cs="Segoe UI"/>
                                <w:b/>
                                <w:color w:val="595959" w:themeColor="text1" w:themeTint="A6"/>
                                <w:sz w:val="18"/>
                                <w:szCs w:val="18"/>
                              </w:rPr>
                              <w:t xml:space="preserve">You don’t </w:t>
                            </w:r>
                            <w:r>
                              <w:rPr>
                                <w:rFonts w:cs="Segoe UI"/>
                                <w:b/>
                                <w:color w:val="595959" w:themeColor="text1" w:themeTint="A6"/>
                                <w:sz w:val="18"/>
                                <w:szCs w:val="18"/>
                                <w:u w:val="single"/>
                              </w:rPr>
                              <w:t>have</w:t>
                            </w:r>
                            <w:r>
                              <w:rPr>
                                <w:rFonts w:cs="Segoe UI"/>
                                <w:b/>
                                <w:color w:val="595959" w:themeColor="text1" w:themeTint="A6"/>
                                <w:sz w:val="18"/>
                                <w:szCs w:val="18"/>
                              </w:rPr>
                              <w:t xml:space="preserve"> to run Validate or Simulate. They’re just there to help you – if you feel confident you can run a Full Import straight away </w:t>
                            </w:r>
                            <w:r w:rsidRPr="00047BB4">
                              <w:rPr>
                                <w:rFonts w:cs="Segoe UI"/>
                                <w:i/>
                                <w:color w:val="595959" w:themeColor="text1" w:themeTint="A6"/>
                                <w:sz w:val="18"/>
                                <w:szCs w:val="18"/>
                              </w:rPr>
                              <w:t>(although personally we always like to run a Simulate first… We’re the cautious type!)</w:t>
                            </w:r>
                          </w:p>
                          <w:p w14:paraId="059B66BA" w14:textId="77777777" w:rsidR="001479A5" w:rsidRPr="00047BB4" w:rsidRDefault="001479A5" w:rsidP="005E40FE">
                            <w:pPr>
                              <w:jc w:val="left"/>
                              <w:rPr>
                                <w:rFonts w:cs="Segoe UI"/>
                                <w:i/>
                                <w:color w:val="595959" w:themeColor="text1" w:themeTint="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336C8406" id="Text Box 33" o:spid="_x0000_s1032" type="#_x0000_t202" style="width:524.5pt;height:16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" filled="f" strokecolor="#5a5a5a [2109]" strokeweight="4.5pt">
                <v:textbox inset="0,0,0,0">
                  <w:txbxContent>
                    <w:p w14:paraId="28BB0842" w14:textId="0DAB8C23" w:rsidR="001479A5" w:rsidRPr="001667EB" w:rsidRDefault="001479A5"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I don’t get the difference between Simulate and Validate!</w:t>
                      </w:r>
                    </w:p>
                    <w:p w14:paraId="4E4DA34C" w14:textId="77777777" w:rsidR="001479A5" w:rsidRDefault="001479A5" w:rsidP="005E40FE">
                      <w:pPr>
                        <w:jc w:val="left"/>
                        <w:rPr>
                          <w:rFonts w:cs="Segoe UI"/>
                          <w:color w:val="595959" w:themeColor="text1" w:themeTint="A6"/>
                          <w:sz w:val="18"/>
                          <w:szCs w:val="18"/>
                        </w:rPr>
                      </w:pPr>
                      <w:r w:rsidRPr="005E40FE">
                        <w:rPr>
                          <w:rFonts w:cs="Segoe UI"/>
                          <w:b/>
                          <w:color w:val="595959" w:themeColor="text1" w:themeTint="A6"/>
                          <w:sz w:val="18"/>
                          <w:szCs w:val="18"/>
                        </w:rPr>
                        <w:t>Simulate</w:t>
                      </w:r>
                      <w:r>
                        <w:rPr>
                          <w:rFonts w:cs="Segoe UI"/>
                          <w:color w:val="595959" w:themeColor="text1" w:themeTint="A6"/>
                          <w:sz w:val="18"/>
                          <w:szCs w:val="18"/>
                        </w:rPr>
                        <w:t xml:space="preserve"> performs everything </w:t>
                      </w:r>
                      <w:r>
                        <w:rPr>
                          <w:rFonts w:cs="Segoe UI"/>
                          <w:b/>
                          <w:color w:val="595959" w:themeColor="text1" w:themeTint="A6"/>
                          <w:sz w:val="18"/>
                          <w:szCs w:val="18"/>
                          <w:u w:val="single"/>
                        </w:rPr>
                        <w:t>except</w:t>
                      </w:r>
                      <w:r>
                        <w:rPr>
                          <w:rFonts w:cs="Segoe UI"/>
                          <w:color w:val="595959" w:themeColor="text1" w:themeTint="A6"/>
                          <w:sz w:val="18"/>
                          <w:szCs w:val="18"/>
                        </w:rPr>
                        <w:t xml:space="preserve"> actually adding the data to the database, that means it checks the basic rules </w:t>
                      </w:r>
                      <w:r w:rsidRPr="00047BB4">
                        <w:rPr>
                          <w:rFonts w:cs="Segoe UI"/>
                          <w:b/>
                          <w:color w:val="595959" w:themeColor="text1" w:themeTint="A6"/>
                          <w:sz w:val="18"/>
                          <w:szCs w:val="18"/>
                        </w:rPr>
                        <w:t>and</w:t>
                      </w:r>
                      <w:r>
                        <w:rPr>
                          <w:rFonts w:cs="Segoe UI"/>
                          <w:color w:val="595959" w:themeColor="text1" w:themeTint="A6"/>
                          <w:sz w:val="18"/>
                          <w:szCs w:val="18"/>
                        </w:rPr>
                        <w:t xml:space="preserve"> whether the required information exists in the database. </w:t>
                      </w:r>
                      <w:r w:rsidRPr="00047BB4">
                        <w:rPr>
                          <w:rFonts w:cs="Segoe UI"/>
                          <w:b/>
                          <w:color w:val="595959" w:themeColor="text1" w:themeTint="A6"/>
                          <w:sz w:val="18"/>
                          <w:szCs w:val="18"/>
                        </w:rPr>
                        <w:t>Validate</w:t>
                      </w:r>
                      <w:r>
                        <w:rPr>
                          <w:rFonts w:cs="Segoe UI"/>
                          <w:color w:val="595959" w:themeColor="text1" w:themeTint="A6"/>
                          <w:sz w:val="18"/>
                          <w:szCs w:val="18"/>
                        </w:rPr>
                        <w:t xml:space="preserve"> </w:t>
                      </w:r>
                      <w:r w:rsidRPr="00047BB4">
                        <w:rPr>
                          <w:rFonts w:cs="Segoe UI"/>
                          <w:color w:val="595959" w:themeColor="text1" w:themeTint="A6"/>
                          <w:sz w:val="18"/>
                          <w:szCs w:val="18"/>
                          <w:u w:val="single"/>
                        </w:rPr>
                        <w:t>only</w:t>
                      </w:r>
                      <w:r>
                        <w:rPr>
                          <w:rFonts w:cs="Segoe UI"/>
                          <w:color w:val="595959" w:themeColor="text1" w:themeTint="A6"/>
                          <w:sz w:val="18"/>
                          <w:szCs w:val="18"/>
                        </w:rPr>
                        <w:t xml:space="preserve"> checks the basic rules. </w:t>
                      </w:r>
                    </w:p>
                    <w:p w14:paraId="5EFF9507" w14:textId="77777777" w:rsidR="001479A5" w:rsidRDefault="001479A5" w:rsidP="005E40FE">
                      <w:pPr>
                        <w:jc w:val="left"/>
                        <w:rPr>
                          <w:rFonts w:cs="Segoe UI"/>
                          <w:color w:val="595959" w:themeColor="text1" w:themeTint="A6"/>
                          <w:sz w:val="18"/>
                          <w:szCs w:val="18"/>
                        </w:rPr>
                      </w:pPr>
                      <w:r>
                        <w:rPr>
                          <w:rFonts w:cs="Segoe UI"/>
                          <w:color w:val="595959" w:themeColor="text1" w:themeTint="A6"/>
                          <w:sz w:val="18"/>
                          <w:szCs w:val="18"/>
                        </w:rPr>
                        <w:t xml:space="preserve">That means if you try to assign a Tag to a Subsystem that doesn’t exist (let’s call it “ASubSystemThatHasNotBeenAdded”) a Validate import will say that’s OK: The name of the Subsystem is less than 50 characters. </w:t>
                      </w:r>
                    </w:p>
                    <w:p w14:paraId="59695E2B" w14:textId="7F214AC9" w:rsidR="001479A5" w:rsidRDefault="001479A5" w:rsidP="005E40FE">
                      <w:pPr>
                        <w:jc w:val="left"/>
                        <w:rPr>
                          <w:rFonts w:cs="Segoe UI"/>
                          <w:color w:val="595959" w:themeColor="text1" w:themeTint="A6"/>
                          <w:sz w:val="18"/>
                          <w:szCs w:val="18"/>
                        </w:rPr>
                      </w:pPr>
                      <w:r>
                        <w:rPr>
                          <w:rFonts w:cs="Segoe UI"/>
                          <w:color w:val="595959" w:themeColor="text1" w:themeTint="A6"/>
                          <w:sz w:val="18"/>
                          <w:szCs w:val="18"/>
                        </w:rPr>
                        <w:t>On the other hand, if you ran a “Simulate” (or Full) the results will say the record is invalid with the reason “</w:t>
                      </w:r>
                      <w:r w:rsidRPr="005E40FE">
                        <w:rPr>
                          <w:rFonts w:cs="Segoe UI"/>
                          <w:color w:val="595959" w:themeColor="text1" w:themeTint="A6"/>
                          <w:sz w:val="18"/>
                          <w:szCs w:val="18"/>
                        </w:rPr>
                        <w:t>ASubsystemThatDoesNotExist is not a valid Sub System</w:t>
                      </w:r>
                      <w:r>
                        <w:rPr>
                          <w:rFonts w:cs="Segoe UI"/>
                          <w:color w:val="595959" w:themeColor="text1" w:themeTint="A6"/>
                          <w:sz w:val="18"/>
                          <w:szCs w:val="18"/>
                        </w:rPr>
                        <w:t>”</w:t>
                      </w:r>
                    </w:p>
                    <w:p w14:paraId="6A5363EC" w14:textId="7024E22C" w:rsidR="001479A5" w:rsidRPr="00047BB4" w:rsidRDefault="001479A5" w:rsidP="005E40FE">
                      <w:pPr>
                        <w:jc w:val="left"/>
                        <w:rPr>
                          <w:rFonts w:cs="Segoe UI"/>
                          <w:color w:val="595959" w:themeColor="text1" w:themeTint="A6"/>
                          <w:sz w:val="18"/>
                          <w:szCs w:val="18"/>
                        </w:rPr>
                      </w:pPr>
                      <w:r>
                        <w:rPr>
                          <w:rFonts w:cs="Segoe UI"/>
                          <w:b/>
                          <w:color w:val="595959" w:themeColor="text1" w:themeTint="A6"/>
                          <w:sz w:val="18"/>
                          <w:szCs w:val="18"/>
                        </w:rPr>
                        <w:t xml:space="preserve">You don’t </w:t>
                      </w:r>
                      <w:r>
                        <w:rPr>
                          <w:rFonts w:cs="Segoe UI"/>
                          <w:b/>
                          <w:color w:val="595959" w:themeColor="text1" w:themeTint="A6"/>
                          <w:sz w:val="18"/>
                          <w:szCs w:val="18"/>
                          <w:u w:val="single"/>
                        </w:rPr>
                        <w:t>have</w:t>
                      </w:r>
                      <w:r>
                        <w:rPr>
                          <w:rFonts w:cs="Segoe UI"/>
                          <w:b/>
                          <w:color w:val="595959" w:themeColor="text1" w:themeTint="A6"/>
                          <w:sz w:val="18"/>
                          <w:szCs w:val="18"/>
                        </w:rPr>
                        <w:t xml:space="preserve"> to run Validate or Simulate. They’re just there to help you – if you feel confident you can run a Full Import straight away </w:t>
                      </w:r>
                      <w:r w:rsidRPr="00047BB4">
                        <w:rPr>
                          <w:rFonts w:cs="Segoe UI"/>
                          <w:i/>
                          <w:color w:val="595959" w:themeColor="text1" w:themeTint="A6"/>
                          <w:sz w:val="18"/>
                          <w:szCs w:val="18"/>
                        </w:rPr>
                        <w:t>(although personally we always like to run a Simulate first… We’re the cautious type!)</w:t>
                      </w:r>
                    </w:p>
                    <w:p w14:paraId="059B66BA" w14:textId="77777777" w:rsidR="001479A5" w:rsidRPr="00047BB4" w:rsidRDefault="001479A5" w:rsidP="005E40FE">
                      <w:pPr>
                        <w:jc w:val="left"/>
                        <w:rPr>
                          <w:rFonts w:cs="Segoe UI"/>
                          <w:i/>
                          <w:color w:val="595959" w:themeColor="text1" w:themeTint="A6"/>
                          <w:sz w:val="18"/>
                          <w:szCs w:val="18"/>
                        </w:rPr>
                      </w:pPr>
                    </w:p>
                  </w:txbxContent>
                </v:textbox>
                <w10:anchorlock/>
              </v:shape>
            </w:pict>
          </mc:Fallback>
        </mc:AlternateContent>
      </w:r>
    </w:p>
    <w:p w14:paraId="03601B53" w14:textId="1904FB8C" w:rsidR="00047BB4" w:rsidRPr="000C23CC" w:rsidRDefault="009D552F" w:rsidP="009D552F">
      <w:pPr>
        <w:spacing w:after="0" w:line="240" w:lineRule="auto"/>
        <w:jc w:val="left"/>
      </w:pPr>
      <w:r>
        <w:br w:type="page"/>
      </w:r>
    </w:p>
    <w:tbl>
      <w:tblPr>
        <w:tblStyle w:val="PlainTable1"/>
        <w:tblW w:w="0" w:type="auto"/>
        <w:tblLook w:val="06A0" w:firstRow="1" w:lastRow="0" w:firstColumn="1" w:lastColumn="0" w:noHBand="1" w:noVBand="1"/>
      </w:tblPr>
      <w:tblGrid>
        <w:gridCol w:w="2716"/>
        <w:gridCol w:w="2588"/>
        <w:gridCol w:w="2588"/>
        <w:gridCol w:w="2588"/>
      </w:tblGrid>
      <w:tr w:rsidR="00047BB4" w14:paraId="1414E33A" w14:textId="67B71F1E" w:rsidTr="009C5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6" w:type="dxa"/>
          </w:tcPr>
          <w:p w14:paraId="0F06B40D" w14:textId="5766826D" w:rsidR="00047BB4" w:rsidRDefault="00047BB4" w:rsidP="00047BB4">
            <w:pPr>
              <w:jc w:val="center"/>
            </w:pPr>
            <w:r>
              <w:lastRenderedPageBreak/>
              <w:t>Type</w:t>
            </w:r>
          </w:p>
        </w:tc>
        <w:tc>
          <w:tcPr>
            <w:tcW w:w="2588" w:type="dxa"/>
          </w:tcPr>
          <w:p w14:paraId="0F36209B" w14:textId="0AB5A56A" w:rsidR="00047BB4" w:rsidRDefault="00047BB4" w:rsidP="00047BB4">
            <w:pPr>
              <w:jc w:val="center"/>
              <w:cnfStyle w:val="100000000000" w:firstRow="1" w:lastRow="0" w:firstColumn="0" w:lastColumn="0" w:oddVBand="0" w:evenVBand="0" w:oddHBand="0" w:evenHBand="0" w:firstRowFirstColumn="0" w:firstRowLastColumn="0" w:lastRowFirstColumn="0" w:lastRowLastColumn="0"/>
            </w:pPr>
            <w:r>
              <w:t>Basic Checks</w:t>
            </w:r>
          </w:p>
        </w:tc>
        <w:tc>
          <w:tcPr>
            <w:tcW w:w="2588" w:type="dxa"/>
          </w:tcPr>
          <w:p w14:paraId="2A8D9188" w14:textId="23C8496C" w:rsidR="00047BB4" w:rsidRDefault="00047BB4" w:rsidP="00047BB4">
            <w:pPr>
              <w:jc w:val="center"/>
              <w:cnfStyle w:val="100000000000" w:firstRow="1" w:lastRow="0" w:firstColumn="0" w:lastColumn="0" w:oddVBand="0" w:evenVBand="0" w:oddHBand="0" w:evenHBand="0" w:firstRowFirstColumn="0" w:firstRowLastColumn="0" w:lastRowFirstColumn="0" w:lastRowLastColumn="0"/>
            </w:pPr>
            <w:r>
              <w:t>Reference Checks</w:t>
            </w:r>
          </w:p>
        </w:tc>
        <w:tc>
          <w:tcPr>
            <w:tcW w:w="2588" w:type="dxa"/>
          </w:tcPr>
          <w:p w14:paraId="7731A241" w14:textId="6484C4C7" w:rsidR="00047BB4" w:rsidRDefault="00047BB4" w:rsidP="00047BB4">
            <w:pPr>
              <w:jc w:val="center"/>
              <w:cnfStyle w:val="100000000000" w:firstRow="1" w:lastRow="0" w:firstColumn="0" w:lastColumn="0" w:oddVBand="0" w:evenVBand="0" w:oddHBand="0" w:evenHBand="0" w:firstRowFirstColumn="0" w:firstRowLastColumn="0" w:lastRowFirstColumn="0" w:lastRowLastColumn="0"/>
            </w:pPr>
            <w:r>
              <w:t>Adds Data to Database</w:t>
            </w:r>
          </w:p>
        </w:tc>
      </w:tr>
      <w:tr w:rsidR="00047BB4" w14:paraId="421EF3CC" w14:textId="462A8815" w:rsidTr="009C5330">
        <w:tc>
          <w:tcPr>
            <w:cnfStyle w:val="001000000000" w:firstRow="0" w:lastRow="0" w:firstColumn="1" w:lastColumn="0" w:oddVBand="0" w:evenVBand="0" w:oddHBand="0" w:evenHBand="0" w:firstRowFirstColumn="0" w:firstRowLastColumn="0" w:lastRowFirstColumn="0" w:lastRowLastColumn="0"/>
            <w:tcW w:w="2716" w:type="dxa"/>
          </w:tcPr>
          <w:p w14:paraId="005DF33A" w14:textId="6929731B" w:rsidR="00047BB4" w:rsidRDefault="00047BB4" w:rsidP="00047BB4">
            <w:pPr>
              <w:jc w:val="center"/>
            </w:pPr>
            <w:r>
              <w:t>Validate</w:t>
            </w:r>
          </w:p>
        </w:tc>
        <w:tc>
          <w:tcPr>
            <w:tcW w:w="2588" w:type="dxa"/>
            <w:shd w:val="clear" w:color="auto" w:fill="92D050"/>
          </w:tcPr>
          <w:p w14:paraId="2F48B2AA" w14:textId="3C8403FE"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tcPr>
          <w:p w14:paraId="12FAFF40" w14:textId="579361CF"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No</w:t>
            </w:r>
          </w:p>
        </w:tc>
        <w:tc>
          <w:tcPr>
            <w:tcW w:w="2588" w:type="dxa"/>
          </w:tcPr>
          <w:p w14:paraId="68B359D4" w14:textId="7168EF64"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No</w:t>
            </w:r>
          </w:p>
        </w:tc>
      </w:tr>
      <w:tr w:rsidR="00047BB4" w14:paraId="2A5E5E84" w14:textId="438A0FCE" w:rsidTr="009C5330">
        <w:tc>
          <w:tcPr>
            <w:cnfStyle w:val="001000000000" w:firstRow="0" w:lastRow="0" w:firstColumn="1" w:lastColumn="0" w:oddVBand="0" w:evenVBand="0" w:oddHBand="0" w:evenHBand="0" w:firstRowFirstColumn="0" w:firstRowLastColumn="0" w:lastRowFirstColumn="0" w:lastRowLastColumn="0"/>
            <w:tcW w:w="2716" w:type="dxa"/>
          </w:tcPr>
          <w:p w14:paraId="387B9FC4" w14:textId="28E2910D" w:rsidR="00047BB4" w:rsidRDefault="00047BB4" w:rsidP="00047BB4">
            <w:pPr>
              <w:jc w:val="center"/>
            </w:pPr>
            <w:r>
              <w:t>Simulate</w:t>
            </w:r>
          </w:p>
        </w:tc>
        <w:tc>
          <w:tcPr>
            <w:tcW w:w="2588" w:type="dxa"/>
            <w:shd w:val="clear" w:color="auto" w:fill="92D050"/>
          </w:tcPr>
          <w:p w14:paraId="79AD070E" w14:textId="39D9E0DB"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shd w:val="clear" w:color="auto" w:fill="92D050"/>
          </w:tcPr>
          <w:p w14:paraId="7DF490A7" w14:textId="572F2FDC"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tcPr>
          <w:p w14:paraId="228D19FE" w14:textId="220704DA"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No</w:t>
            </w:r>
          </w:p>
        </w:tc>
      </w:tr>
      <w:tr w:rsidR="00047BB4" w14:paraId="070F1F11" w14:textId="1A2AFC0B" w:rsidTr="009C5330">
        <w:tc>
          <w:tcPr>
            <w:cnfStyle w:val="001000000000" w:firstRow="0" w:lastRow="0" w:firstColumn="1" w:lastColumn="0" w:oddVBand="0" w:evenVBand="0" w:oddHBand="0" w:evenHBand="0" w:firstRowFirstColumn="0" w:firstRowLastColumn="0" w:lastRowFirstColumn="0" w:lastRowLastColumn="0"/>
            <w:tcW w:w="2716" w:type="dxa"/>
          </w:tcPr>
          <w:p w14:paraId="015CAD92" w14:textId="72DDFC8D" w:rsidR="00047BB4" w:rsidRDefault="00047BB4" w:rsidP="00047BB4">
            <w:pPr>
              <w:jc w:val="center"/>
            </w:pPr>
            <w:r>
              <w:t>Full</w:t>
            </w:r>
          </w:p>
        </w:tc>
        <w:tc>
          <w:tcPr>
            <w:tcW w:w="2588" w:type="dxa"/>
            <w:shd w:val="clear" w:color="auto" w:fill="92D050"/>
          </w:tcPr>
          <w:p w14:paraId="5B7B75AE" w14:textId="30B3019B"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shd w:val="clear" w:color="auto" w:fill="92D050"/>
          </w:tcPr>
          <w:p w14:paraId="2A5E8488" w14:textId="2C6B4DD2"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shd w:val="clear" w:color="auto" w:fill="92D050"/>
          </w:tcPr>
          <w:p w14:paraId="7E13F282" w14:textId="187F6ACC"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r>
    </w:tbl>
    <w:p w14:paraId="70887B19" w14:textId="44077BEC" w:rsidR="009D552F" w:rsidRDefault="009D552F" w:rsidP="003A7CED"/>
    <w:p w14:paraId="0202E493" w14:textId="4E387BA0" w:rsidR="00AB0FB7" w:rsidRPr="003A7CED" w:rsidRDefault="009D552F" w:rsidP="009D552F">
      <w:pPr>
        <w:spacing w:after="0" w:line="240" w:lineRule="auto"/>
        <w:jc w:val="left"/>
      </w:pPr>
      <w:r>
        <w:br w:type="page"/>
      </w:r>
    </w:p>
    <w:p w14:paraId="208254AE" w14:textId="36912904" w:rsidR="00682FBF" w:rsidRPr="004C2865" w:rsidRDefault="00682FBF" w:rsidP="00904A79">
      <w:pPr>
        <w:pStyle w:val="Heading1"/>
      </w:pPr>
      <w:bookmarkStart w:id="24" w:name="_Toc27136936"/>
      <w:r w:rsidRPr="004C2865">
        <w:lastRenderedPageBreak/>
        <w:t>Handovers</w:t>
      </w:r>
      <w:bookmarkEnd w:id="21"/>
      <w:bookmarkEnd w:id="24"/>
    </w:p>
    <w:p w14:paraId="42F75E18" w14:textId="77777777" w:rsidR="00682FBF" w:rsidRPr="004C2865" w:rsidRDefault="00682FBF" w:rsidP="00682FBF">
      <w:pPr>
        <w:rPr>
          <w:rFonts w:cs="Segoe UI"/>
        </w:rPr>
      </w:pPr>
      <w:r w:rsidRPr="004C2865">
        <w:rPr>
          <w:rFonts w:cs="Segoe UI"/>
        </w:rPr>
        <w:t>Handover Certificates, usually referred to simply as ‘Handovers’ are used to guarantee Technical Integrity when responsibility is being transferred between Authorities.</w:t>
      </w:r>
    </w:p>
    <w:p w14:paraId="26E1921E" w14:textId="749B4A7C" w:rsidR="00682FBF" w:rsidRPr="004C2865" w:rsidRDefault="00682FBF" w:rsidP="00682FBF">
      <w:pPr>
        <w:rPr>
          <w:rFonts w:cs="Segoe UI"/>
        </w:rPr>
      </w:pPr>
      <w:r w:rsidRPr="004C2865">
        <w:rPr>
          <w:rFonts w:cs="Segoe UI"/>
        </w:rPr>
        <w:t>Exactly what is being handed over, and when, varies between company, project and geographic location. Because of this, GoTechnology applications have a flexible approach, with a variety of configurations which can be used on a “per-</w:t>
      </w:r>
      <w:r w:rsidR="00EA7D2E">
        <w:rPr>
          <w:rFonts w:cs="Segoe UI"/>
        </w:rPr>
        <w:t>scope-of-work</w:t>
      </w:r>
      <w:r w:rsidRPr="004C2865">
        <w:rPr>
          <w:rFonts w:cs="Segoe UI"/>
        </w:rPr>
        <w:t xml:space="preserve">” basis (Level </w:t>
      </w:r>
      <w:r w:rsidR="00EA7D2E">
        <w:rPr>
          <w:rFonts w:cs="Segoe UI"/>
        </w:rPr>
        <w:t>E</w:t>
      </w:r>
      <w:r w:rsidRPr="004C2865">
        <w:rPr>
          <w:rFonts w:cs="Segoe UI"/>
        </w:rPr>
        <w:t xml:space="preserve"> within </w:t>
      </w:r>
      <w:r w:rsidRPr="004C2865">
        <w:rPr>
          <w:rStyle w:val="hub2Char"/>
          <w:rFonts w:ascii="Segoe UI" w:hAnsi="Segoe UI" w:cs="Segoe UI"/>
        </w:rPr>
        <w:t>hub2</w:t>
      </w:r>
      <w:r w:rsidRPr="004C2865">
        <w:rPr>
          <w:rFonts w:cs="Segoe UI"/>
        </w:rPr>
        <w:t>) allowing each to have its own Handover configuration.</w:t>
      </w:r>
    </w:p>
    <w:p w14:paraId="36AF42BE" w14:textId="77777777" w:rsidR="00682FBF" w:rsidRPr="004C2865" w:rsidRDefault="00682FBF" w:rsidP="00682FBF">
      <w:pPr>
        <w:rPr>
          <w:rFonts w:cs="Segoe UI"/>
        </w:rPr>
      </w:pPr>
      <w:r w:rsidRPr="004C2865">
        <w:rPr>
          <w:rFonts w:cs="Segoe UI"/>
        </w:rPr>
        <w:t>The key components in each Handover are:</w:t>
      </w:r>
    </w:p>
    <w:p w14:paraId="7CA0558D" w14:textId="77777777" w:rsidR="00682FBF" w:rsidRPr="004C2865" w:rsidRDefault="00682FBF" w:rsidP="00654DA1">
      <w:pPr>
        <w:pStyle w:val="ListParagraph"/>
        <w:numPr>
          <w:ilvl w:val="0"/>
          <w:numId w:val="37"/>
        </w:numPr>
        <w:spacing w:before="200" w:after="0" w:line="240" w:lineRule="auto"/>
        <w:rPr>
          <w:rFonts w:ascii="Segoe UI" w:hAnsi="Segoe UI" w:cs="Segoe UI"/>
        </w:rPr>
      </w:pPr>
      <w:r w:rsidRPr="004C2865">
        <w:rPr>
          <w:rFonts w:ascii="Segoe UI" w:hAnsi="Segoe UI" w:cs="Segoe UI"/>
        </w:rPr>
        <w:t>Name</w:t>
      </w:r>
    </w:p>
    <w:p w14:paraId="2DFEFCF5" w14:textId="77777777" w:rsidR="00682FBF" w:rsidRPr="004C2865" w:rsidRDefault="00682FBF" w:rsidP="00654DA1">
      <w:pPr>
        <w:pStyle w:val="ListParagraph"/>
        <w:numPr>
          <w:ilvl w:val="0"/>
          <w:numId w:val="37"/>
        </w:numPr>
        <w:spacing w:before="200" w:after="0" w:line="240" w:lineRule="auto"/>
        <w:rPr>
          <w:rFonts w:ascii="Segoe UI" w:hAnsi="Segoe UI" w:cs="Segoe UI"/>
        </w:rPr>
      </w:pPr>
      <w:r w:rsidRPr="004C2865">
        <w:rPr>
          <w:rFonts w:ascii="Segoe UI" w:hAnsi="Segoe UI" w:cs="Segoe UI"/>
        </w:rPr>
        <w:t>Grouping</w:t>
      </w:r>
    </w:p>
    <w:p w14:paraId="2A3B0ADD" w14:textId="77777777" w:rsidR="00682FBF" w:rsidRPr="004C2865" w:rsidRDefault="00682FBF" w:rsidP="00654DA1">
      <w:pPr>
        <w:pStyle w:val="ListParagraph"/>
        <w:numPr>
          <w:ilvl w:val="0"/>
          <w:numId w:val="37"/>
        </w:numPr>
        <w:spacing w:before="200" w:after="0" w:line="240" w:lineRule="auto"/>
        <w:rPr>
          <w:rFonts w:ascii="Segoe UI" w:hAnsi="Segoe UI" w:cs="Segoe UI"/>
        </w:rPr>
      </w:pPr>
      <w:r w:rsidRPr="004C2865">
        <w:rPr>
          <w:rFonts w:ascii="Segoe UI" w:hAnsi="Segoe UI" w:cs="Segoe UI"/>
        </w:rPr>
        <w:t>Gating</w:t>
      </w:r>
    </w:p>
    <w:p w14:paraId="361C7B2E" w14:textId="77777777" w:rsidR="00682FBF" w:rsidRPr="004C2865" w:rsidRDefault="00682FBF" w:rsidP="00682FBF">
      <w:pPr>
        <w:pStyle w:val="ListParagraph"/>
        <w:spacing w:after="0" w:line="240" w:lineRule="auto"/>
        <w:rPr>
          <w:rFonts w:ascii="Segoe UI" w:hAnsi="Segoe UI" w:cs="Segoe UI"/>
        </w:rPr>
      </w:pPr>
    </w:p>
    <w:p w14:paraId="7DAE64B4" w14:textId="77777777" w:rsidR="00682FBF" w:rsidRPr="004C2865" w:rsidRDefault="00682FBF" w:rsidP="00682FBF">
      <w:pPr>
        <w:spacing w:after="0" w:line="240" w:lineRule="auto"/>
        <w:rPr>
          <w:rFonts w:cs="Segoe UI"/>
        </w:rPr>
      </w:pPr>
      <w:r w:rsidRPr="004C2865">
        <w:rPr>
          <w:rFonts w:cs="Segoe UI"/>
        </w:rPr>
        <w:t>While the name is self-explanatory, the Grouping and Gating require further explanation.</w:t>
      </w:r>
    </w:p>
    <w:p w14:paraId="265A5B28" w14:textId="77777777" w:rsidR="00682FBF" w:rsidRPr="004C2865" w:rsidRDefault="00682FBF" w:rsidP="00682FBF">
      <w:pPr>
        <w:spacing w:after="0" w:line="240" w:lineRule="auto"/>
        <w:rPr>
          <w:rFonts w:cs="Segoe UI"/>
        </w:rPr>
      </w:pPr>
    </w:p>
    <w:p w14:paraId="7367DA7B" w14:textId="77777777" w:rsidR="00682FBF" w:rsidRPr="004C2865" w:rsidRDefault="00682FBF" w:rsidP="00682FBF">
      <w:pPr>
        <w:pStyle w:val="Heading3"/>
        <w:rPr>
          <w:rFonts w:cs="Segoe UI"/>
        </w:rPr>
      </w:pPr>
      <w:bookmarkStart w:id="25" w:name="_Toc403998262"/>
      <w:bookmarkStart w:id="26" w:name="_Toc473020768"/>
      <w:bookmarkStart w:id="27" w:name="_Toc481570111"/>
      <w:bookmarkStart w:id="28" w:name="_Toc481590431"/>
      <w:bookmarkStart w:id="29" w:name="_Toc481593993"/>
      <w:bookmarkStart w:id="30" w:name="_Toc481595329"/>
      <w:bookmarkStart w:id="31" w:name="_Toc481669133"/>
      <w:bookmarkStart w:id="32" w:name="_Toc481673399"/>
      <w:bookmarkStart w:id="33" w:name="_Toc485810906"/>
      <w:bookmarkStart w:id="34" w:name="_Toc503452418"/>
      <w:r w:rsidRPr="004C2865">
        <w:rPr>
          <w:rFonts w:cs="Segoe UI"/>
        </w:rPr>
        <w:t>Grouping</w:t>
      </w:r>
      <w:bookmarkEnd w:id="25"/>
      <w:bookmarkEnd w:id="26"/>
      <w:bookmarkEnd w:id="27"/>
      <w:bookmarkEnd w:id="28"/>
      <w:bookmarkEnd w:id="29"/>
      <w:bookmarkEnd w:id="30"/>
      <w:bookmarkEnd w:id="31"/>
      <w:bookmarkEnd w:id="32"/>
      <w:bookmarkEnd w:id="33"/>
      <w:bookmarkEnd w:id="34"/>
    </w:p>
    <w:p w14:paraId="72358F6D" w14:textId="77777777" w:rsidR="00682FBF" w:rsidRPr="004C2865" w:rsidRDefault="00682FBF" w:rsidP="00682FBF">
      <w:pPr>
        <w:rPr>
          <w:rFonts w:cs="Segoe UI"/>
        </w:rPr>
      </w:pPr>
      <w:r w:rsidRPr="004C2865">
        <w:rPr>
          <w:rFonts w:cs="Segoe UI"/>
        </w:rPr>
        <w:t xml:space="preserve">The Handover Grouping controls the “what” of the Handover, as in “What is it that I am handing over?” Perhaps the most commonly used Handover Groupings are System and Subsystem (e.g. when a Subsystem Handover is completed it represents a statement that responsibility for that Subsystem can be transferred onwards) but there are other categories too.  The following groupings are available in </w:t>
      </w:r>
      <w:r w:rsidRPr="004C2865">
        <w:rPr>
          <w:rStyle w:val="hub2Char"/>
          <w:rFonts w:ascii="Segoe UI" w:hAnsi="Segoe UI" w:cs="Segoe UI"/>
        </w:rPr>
        <w:t>hub2</w:t>
      </w:r>
    </w:p>
    <w:p w14:paraId="0BCC346C"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Certification Grouping</w:t>
      </w:r>
    </w:p>
    <w:p w14:paraId="3403D566"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System</w:t>
      </w:r>
    </w:p>
    <w:p w14:paraId="121E6C72"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Subsystem</w:t>
      </w:r>
    </w:p>
    <w:p w14:paraId="34330258"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Primary Handover</w:t>
      </w:r>
    </w:p>
    <w:p w14:paraId="23EDB4E6"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Secondary Handover</w:t>
      </w:r>
    </w:p>
    <w:p w14:paraId="7141A79B"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System / Discipline</w:t>
      </w:r>
    </w:p>
    <w:p w14:paraId="7EC7CD28"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Subsystem / Discipline</w:t>
      </w:r>
    </w:p>
    <w:p w14:paraId="52166E71"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Area</w:t>
      </w:r>
    </w:p>
    <w:p w14:paraId="4197C915"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Module</w:t>
      </w:r>
    </w:p>
    <w:p w14:paraId="7709F0E9"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Level E</w:t>
      </w:r>
    </w:p>
    <w:p w14:paraId="536C0305" w14:textId="77777777" w:rsidR="00682FBF" w:rsidRPr="004C2865" w:rsidRDefault="00682FBF" w:rsidP="00682FBF">
      <w:pPr>
        <w:pStyle w:val="Heading3"/>
        <w:rPr>
          <w:rFonts w:cs="Segoe UI"/>
        </w:rPr>
      </w:pPr>
      <w:bookmarkStart w:id="35" w:name="_Toc403998263"/>
      <w:bookmarkStart w:id="36" w:name="_Toc473020769"/>
      <w:bookmarkStart w:id="37" w:name="_Toc481570112"/>
      <w:bookmarkStart w:id="38" w:name="_Toc481590432"/>
      <w:bookmarkStart w:id="39" w:name="_Toc481593994"/>
      <w:bookmarkStart w:id="40" w:name="_Toc481595330"/>
      <w:bookmarkStart w:id="41" w:name="_Toc481669134"/>
      <w:bookmarkStart w:id="42" w:name="_Toc481673400"/>
      <w:bookmarkStart w:id="43" w:name="_Toc485810907"/>
      <w:bookmarkStart w:id="44" w:name="_Toc503452419"/>
      <w:r w:rsidRPr="004C2865">
        <w:rPr>
          <w:rFonts w:cs="Segoe UI"/>
        </w:rPr>
        <w:t>Gating</w:t>
      </w:r>
      <w:bookmarkEnd w:id="35"/>
      <w:bookmarkEnd w:id="36"/>
      <w:bookmarkEnd w:id="37"/>
      <w:bookmarkEnd w:id="38"/>
      <w:bookmarkEnd w:id="39"/>
      <w:bookmarkEnd w:id="40"/>
      <w:bookmarkEnd w:id="41"/>
      <w:bookmarkEnd w:id="42"/>
      <w:bookmarkEnd w:id="43"/>
      <w:bookmarkEnd w:id="44"/>
    </w:p>
    <w:p w14:paraId="71BCB1B4" w14:textId="77777777" w:rsidR="00682FBF" w:rsidRPr="004C2865" w:rsidRDefault="00682FBF" w:rsidP="00451D7C">
      <w:pPr>
        <w:rPr>
          <w:rFonts w:cs="Segoe UI"/>
        </w:rPr>
      </w:pPr>
      <w:r w:rsidRPr="004C2865">
        <w:rPr>
          <w:rFonts w:cs="Segoe UI"/>
        </w:rPr>
        <w:t>The Handover Gating determines the “which” (the ‘scope’) and “when” (the ‘ordering’) of the Handover within the overall project, serving to answer the questions “Which certificates/ITRs are covered by this Handover and when in the complete Handover process should this particular Handover occur?”</w:t>
      </w:r>
    </w:p>
    <w:p w14:paraId="6EFA2CE4" w14:textId="77777777" w:rsidR="00682FBF" w:rsidRPr="004C2865" w:rsidRDefault="00682FBF" w:rsidP="00451D7C">
      <w:pPr>
        <w:rPr>
          <w:rFonts w:cs="Segoe UI"/>
        </w:rPr>
      </w:pPr>
      <w:r w:rsidRPr="004C2865">
        <w:rPr>
          <w:rFonts w:cs="Segoe UI"/>
        </w:rPr>
        <w:t>Both questions are answered with a single field: The Handover Gate Number.</w:t>
      </w:r>
    </w:p>
    <w:p w14:paraId="0E991341" w14:textId="77777777" w:rsidR="00682FBF" w:rsidRPr="004C2865" w:rsidRDefault="00682FBF" w:rsidP="00451D7C">
      <w:pPr>
        <w:rPr>
          <w:rFonts w:cs="Segoe UI"/>
        </w:rPr>
      </w:pPr>
      <w:r w:rsidRPr="004C2865">
        <w:rPr>
          <w:rFonts w:cs="Segoe UI"/>
        </w:rPr>
        <w:t>This field acts as both a link between the Handover and the ITR Classes as well as means of ordering the Handover within the project.</w:t>
      </w:r>
    </w:p>
    <w:p w14:paraId="218451CC" w14:textId="77777777" w:rsidR="00682FBF" w:rsidRPr="004C2865" w:rsidRDefault="00682FBF" w:rsidP="00682FBF">
      <w:pPr>
        <w:pStyle w:val="Heading4"/>
        <w:rPr>
          <w:rFonts w:cs="Segoe UI"/>
        </w:rPr>
      </w:pPr>
      <w:bookmarkStart w:id="45" w:name="_Toc485810908"/>
      <w:bookmarkStart w:id="46" w:name="_Toc503452420"/>
      <w:r w:rsidRPr="004C2865">
        <w:rPr>
          <w:rFonts w:cs="Segoe UI"/>
        </w:rPr>
        <w:lastRenderedPageBreak/>
        <w:t>Example: How Gating affects ordering.</w:t>
      </w:r>
      <w:bookmarkEnd w:id="45"/>
      <w:bookmarkEnd w:id="46"/>
    </w:p>
    <w:p w14:paraId="6C42C6E3" w14:textId="77777777" w:rsidR="00682FBF" w:rsidRPr="004C2865" w:rsidRDefault="00682FBF" w:rsidP="00451D7C">
      <w:pPr>
        <w:rPr>
          <w:rFonts w:cs="Segoe UI"/>
        </w:rPr>
      </w:pPr>
      <w:r w:rsidRPr="004C2865">
        <w:rPr>
          <w:rFonts w:cs="Segoe UI"/>
        </w:rPr>
        <w:t>As an example of how this works, consider a scenario where there are three Handovers (please note these are intended as examples only):</w:t>
      </w:r>
    </w:p>
    <w:tbl>
      <w:tblPr>
        <w:tblStyle w:val="PlainTable1"/>
        <w:tblW w:w="0" w:type="auto"/>
        <w:jc w:val="center"/>
        <w:tblLook w:val="04A0" w:firstRow="1" w:lastRow="0" w:firstColumn="1" w:lastColumn="0" w:noHBand="0" w:noVBand="1"/>
      </w:tblPr>
      <w:tblGrid>
        <w:gridCol w:w="1233"/>
        <w:gridCol w:w="928"/>
      </w:tblGrid>
      <w:tr w:rsidR="00682FBF" w:rsidRPr="004C2865" w14:paraId="466DAF5A" w14:textId="77777777" w:rsidTr="009C53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58D4F31E" w14:textId="77777777" w:rsidR="00682FBF" w:rsidRPr="004C2865" w:rsidRDefault="00682FBF" w:rsidP="009C5330">
            <w:pPr>
              <w:jc w:val="center"/>
              <w:rPr>
                <w:rFonts w:cs="Segoe UI"/>
              </w:rPr>
            </w:pPr>
            <w:r w:rsidRPr="004C2865">
              <w:rPr>
                <w:rFonts w:cs="Segoe UI"/>
              </w:rPr>
              <w:t>Handover</w:t>
            </w:r>
          </w:p>
        </w:tc>
        <w:tc>
          <w:tcPr>
            <w:tcW w:w="928" w:type="dxa"/>
          </w:tcPr>
          <w:p w14:paraId="7C7F9B17" w14:textId="77777777" w:rsidR="00682FBF" w:rsidRPr="004C2865" w:rsidRDefault="00682FBF"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Gating</w:t>
            </w:r>
          </w:p>
        </w:tc>
      </w:tr>
      <w:tr w:rsidR="00682FBF" w:rsidRPr="004C2865" w14:paraId="10F69A46"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78ECDC0B" w14:textId="77777777" w:rsidR="00682FBF" w:rsidRPr="004C2865" w:rsidRDefault="00682FBF" w:rsidP="006444D9">
            <w:pPr>
              <w:jc w:val="center"/>
              <w:rPr>
                <w:rFonts w:cs="Segoe UI"/>
              </w:rPr>
            </w:pPr>
            <w:r w:rsidRPr="004C2865">
              <w:rPr>
                <w:rFonts w:cs="Segoe UI"/>
              </w:rPr>
              <w:t>HOC</w:t>
            </w:r>
          </w:p>
        </w:tc>
        <w:tc>
          <w:tcPr>
            <w:tcW w:w="928" w:type="dxa"/>
          </w:tcPr>
          <w:p w14:paraId="31C295B9"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3</w:t>
            </w:r>
          </w:p>
        </w:tc>
      </w:tr>
      <w:tr w:rsidR="00682FBF" w:rsidRPr="004C2865" w14:paraId="6F005A15"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5F892E85" w14:textId="77777777" w:rsidR="00682FBF" w:rsidRPr="004C2865" w:rsidRDefault="00682FBF" w:rsidP="006444D9">
            <w:pPr>
              <w:jc w:val="center"/>
              <w:rPr>
                <w:rFonts w:cs="Segoe UI"/>
              </w:rPr>
            </w:pPr>
            <w:r w:rsidRPr="004C2865">
              <w:rPr>
                <w:rFonts w:cs="Segoe UI"/>
              </w:rPr>
              <w:t>MCDAC</w:t>
            </w:r>
          </w:p>
        </w:tc>
        <w:tc>
          <w:tcPr>
            <w:tcW w:w="928" w:type="dxa"/>
          </w:tcPr>
          <w:p w14:paraId="2CCA7BE9"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w:t>
            </w:r>
          </w:p>
        </w:tc>
      </w:tr>
      <w:tr w:rsidR="00682FBF" w:rsidRPr="004C2865" w14:paraId="7C91083A"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7B8CB98F" w14:textId="77777777" w:rsidR="00682FBF" w:rsidRPr="004C2865" w:rsidRDefault="00682FBF" w:rsidP="006444D9">
            <w:pPr>
              <w:jc w:val="center"/>
              <w:rPr>
                <w:rFonts w:cs="Segoe UI"/>
              </w:rPr>
            </w:pPr>
            <w:r w:rsidRPr="004C2865">
              <w:rPr>
                <w:rFonts w:cs="Segoe UI"/>
              </w:rPr>
              <w:t>PCDAC</w:t>
            </w:r>
          </w:p>
        </w:tc>
        <w:tc>
          <w:tcPr>
            <w:tcW w:w="928" w:type="dxa"/>
          </w:tcPr>
          <w:p w14:paraId="60B78C5F"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r>
    </w:tbl>
    <w:p w14:paraId="02060FC4" w14:textId="77777777" w:rsidR="00682FBF" w:rsidRPr="004C2865" w:rsidRDefault="00682FBF" w:rsidP="00682FBF">
      <w:pPr>
        <w:rPr>
          <w:rFonts w:cs="Segoe UI"/>
        </w:rPr>
      </w:pPr>
    </w:p>
    <w:p w14:paraId="3D97824F" w14:textId="77777777" w:rsidR="00682FBF" w:rsidRPr="004C2865" w:rsidRDefault="00682FBF" w:rsidP="00451D7C">
      <w:pPr>
        <w:rPr>
          <w:rFonts w:cs="Segoe UI"/>
        </w:rPr>
      </w:pPr>
      <w:r w:rsidRPr="004C2865">
        <w:rPr>
          <w:rFonts w:cs="Segoe UI"/>
        </w:rPr>
        <w:t>The Handovers are listed above alphabetically; however, in terms of the order within the Process, the MCDAC comes first, followed by the PCDAC and finally the HOC.</w:t>
      </w:r>
    </w:p>
    <w:p w14:paraId="786EDBB4" w14:textId="77777777" w:rsidR="00682FBF" w:rsidRPr="004C2865" w:rsidRDefault="00682FBF" w:rsidP="00451D7C">
      <w:pPr>
        <w:rPr>
          <w:rFonts w:cs="Segoe UI"/>
        </w:rPr>
      </w:pPr>
      <w:r w:rsidRPr="004C2865">
        <w:rPr>
          <w:rFonts w:cs="Segoe UI"/>
        </w:rPr>
        <w:t>We can expand this further with an additional Handover:</w:t>
      </w:r>
    </w:p>
    <w:tbl>
      <w:tblPr>
        <w:tblStyle w:val="PlainTable1"/>
        <w:tblW w:w="0" w:type="auto"/>
        <w:jc w:val="center"/>
        <w:tblLook w:val="04A0" w:firstRow="1" w:lastRow="0" w:firstColumn="1" w:lastColumn="0" w:noHBand="0" w:noVBand="1"/>
      </w:tblPr>
      <w:tblGrid>
        <w:gridCol w:w="1233"/>
        <w:gridCol w:w="928"/>
      </w:tblGrid>
      <w:tr w:rsidR="00682FBF" w:rsidRPr="004C2865" w14:paraId="50BF7474" w14:textId="77777777" w:rsidTr="009C53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4FEF726A" w14:textId="77777777" w:rsidR="00682FBF" w:rsidRPr="004C2865" w:rsidRDefault="00682FBF" w:rsidP="009C5330">
            <w:pPr>
              <w:rPr>
                <w:rFonts w:cs="Segoe UI"/>
              </w:rPr>
            </w:pPr>
            <w:r w:rsidRPr="004C2865">
              <w:rPr>
                <w:rFonts w:cs="Segoe UI"/>
              </w:rPr>
              <w:t>Handover</w:t>
            </w:r>
          </w:p>
        </w:tc>
        <w:tc>
          <w:tcPr>
            <w:tcW w:w="928" w:type="dxa"/>
          </w:tcPr>
          <w:p w14:paraId="3005273F" w14:textId="77777777" w:rsidR="00682FBF" w:rsidRPr="004C2865" w:rsidRDefault="00682FBF"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Gating</w:t>
            </w:r>
          </w:p>
        </w:tc>
      </w:tr>
      <w:tr w:rsidR="00682FBF" w:rsidRPr="004C2865" w14:paraId="062084CA"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5BE35470" w14:textId="77777777" w:rsidR="00682FBF" w:rsidRPr="004C2865" w:rsidRDefault="00682FBF" w:rsidP="006444D9">
            <w:pPr>
              <w:jc w:val="center"/>
              <w:rPr>
                <w:rFonts w:cs="Segoe UI"/>
              </w:rPr>
            </w:pPr>
            <w:r w:rsidRPr="004C2865">
              <w:rPr>
                <w:rFonts w:cs="Segoe UI"/>
              </w:rPr>
              <w:t>CCC</w:t>
            </w:r>
          </w:p>
        </w:tc>
        <w:tc>
          <w:tcPr>
            <w:tcW w:w="928" w:type="dxa"/>
          </w:tcPr>
          <w:p w14:paraId="3B2B45C6"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w:t>
            </w:r>
          </w:p>
        </w:tc>
      </w:tr>
      <w:tr w:rsidR="00682FBF" w:rsidRPr="004C2865" w14:paraId="536DE4C8"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2892F447" w14:textId="77777777" w:rsidR="00682FBF" w:rsidRPr="004C2865" w:rsidRDefault="00682FBF" w:rsidP="006444D9">
            <w:pPr>
              <w:jc w:val="center"/>
              <w:rPr>
                <w:rFonts w:cs="Segoe UI"/>
              </w:rPr>
            </w:pPr>
            <w:r w:rsidRPr="004C2865">
              <w:rPr>
                <w:rFonts w:cs="Segoe UI"/>
              </w:rPr>
              <w:t>HOC</w:t>
            </w:r>
          </w:p>
        </w:tc>
        <w:tc>
          <w:tcPr>
            <w:tcW w:w="928" w:type="dxa"/>
          </w:tcPr>
          <w:p w14:paraId="28B218CB"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3</w:t>
            </w:r>
          </w:p>
        </w:tc>
      </w:tr>
      <w:tr w:rsidR="00682FBF" w:rsidRPr="004C2865" w14:paraId="2C66AC6A"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39EEBFF9" w14:textId="77777777" w:rsidR="00682FBF" w:rsidRPr="004C2865" w:rsidRDefault="00682FBF" w:rsidP="006444D9">
            <w:pPr>
              <w:jc w:val="center"/>
              <w:rPr>
                <w:rFonts w:cs="Segoe UI"/>
              </w:rPr>
            </w:pPr>
            <w:r w:rsidRPr="004C2865">
              <w:rPr>
                <w:rFonts w:cs="Segoe UI"/>
              </w:rPr>
              <w:t>MCDAC</w:t>
            </w:r>
          </w:p>
        </w:tc>
        <w:tc>
          <w:tcPr>
            <w:tcW w:w="928" w:type="dxa"/>
          </w:tcPr>
          <w:p w14:paraId="17477BD7"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w:t>
            </w:r>
          </w:p>
        </w:tc>
      </w:tr>
      <w:tr w:rsidR="00682FBF" w:rsidRPr="004C2865" w14:paraId="52B438D8"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79F13905" w14:textId="77777777" w:rsidR="00682FBF" w:rsidRPr="004C2865" w:rsidRDefault="00682FBF" w:rsidP="006444D9">
            <w:pPr>
              <w:jc w:val="center"/>
              <w:rPr>
                <w:rFonts w:cs="Segoe UI"/>
              </w:rPr>
            </w:pPr>
            <w:r w:rsidRPr="004C2865">
              <w:rPr>
                <w:rFonts w:cs="Segoe UI"/>
              </w:rPr>
              <w:t>PCDAC</w:t>
            </w:r>
          </w:p>
        </w:tc>
        <w:tc>
          <w:tcPr>
            <w:tcW w:w="928" w:type="dxa"/>
          </w:tcPr>
          <w:p w14:paraId="36255ED7"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w:t>
            </w:r>
          </w:p>
        </w:tc>
      </w:tr>
    </w:tbl>
    <w:p w14:paraId="66F58F08" w14:textId="77777777" w:rsidR="00682FBF" w:rsidRPr="004C2865" w:rsidRDefault="00682FBF" w:rsidP="00682FBF">
      <w:pPr>
        <w:rPr>
          <w:rFonts w:cs="Segoe UI"/>
        </w:rPr>
      </w:pPr>
      <w:r w:rsidRPr="004C2865">
        <w:rPr>
          <w:rFonts w:cs="Segoe UI"/>
        </w:rPr>
        <w:t>Now we can see that both the CCC and the MCDAC are to be completed first, followed by the PCDAC and HOC.</w:t>
      </w:r>
    </w:p>
    <w:p w14:paraId="757D1A91" w14:textId="77777777" w:rsidR="00682FBF" w:rsidRPr="004C2865" w:rsidRDefault="00682FBF" w:rsidP="00682FBF">
      <w:pPr>
        <w:pStyle w:val="Heading4"/>
        <w:rPr>
          <w:rFonts w:cs="Segoe UI"/>
        </w:rPr>
      </w:pPr>
      <w:bookmarkStart w:id="47" w:name="_Toc485810909"/>
      <w:bookmarkStart w:id="48" w:name="_Toc503452421"/>
      <w:r w:rsidRPr="004C2865">
        <w:rPr>
          <w:rFonts w:cs="Segoe UI"/>
        </w:rPr>
        <w:t>Example: How Gating affects scoping.</w:t>
      </w:r>
      <w:bookmarkEnd w:id="47"/>
      <w:bookmarkEnd w:id="48"/>
    </w:p>
    <w:p w14:paraId="5B7125C2" w14:textId="77777777" w:rsidR="00682FBF" w:rsidRPr="004C2865" w:rsidRDefault="00682FBF" w:rsidP="00451D7C">
      <w:pPr>
        <w:rPr>
          <w:rFonts w:cs="Segoe UI"/>
        </w:rPr>
      </w:pPr>
      <w:r w:rsidRPr="004C2865">
        <w:rPr>
          <w:rFonts w:cs="Segoe UI"/>
        </w:rPr>
        <w:t xml:space="preserve">If we retain our previous set of four Handovers and introduce a table listing our ITRs and ITR </w:t>
      </w:r>
      <w:proofErr w:type="gramStart"/>
      <w:r w:rsidRPr="004C2865">
        <w:rPr>
          <w:rFonts w:cs="Segoe UI"/>
        </w:rPr>
        <w:t>Classes</w:t>
      </w:r>
      <w:proofErr w:type="gramEnd"/>
      <w:r w:rsidRPr="004C2865">
        <w:rPr>
          <w:rFonts w:cs="Segoe UI"/>
        </w:rPr>
        <w:t xml:space="preserve"> we can see how Gating affects scoping too.</w:t>
      </w:r>
    </w:p>
    <w:tbl>
      <w:tblPr>
        <w:tblStyle w:val="PlainTable1"/>
        <w:tblW w:w="0" w:type="auto"/>
        <w:jc w:val="center"/>
        <w:tblLook w:val="04A0" w:firstRow="1" w:lastRow="0" w:firstColumn="1" w:lastColumn="0" w:noHBand="0" w:noVBand="1"/>
      </w:tblPr>
      <w:tblGrid>
        <w:gridCol w:w="1103"/>
        <w:gridCol w:w="914"/>
      </w:tblGrid>
      <w:tr w:rsidR="00682FBF" w:rsidRPr="004C2865" w14:paraId="5A9420BB" w14:textId="77777777" w:rsidTr="009C53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1EC271B3" w14:textId="77777777" w:rsidR="00682FBF" w:rsidRPr="004C2865" w:rsidRDefault="00682FBF" w:rsidP="006444D9">
            <w:pPr>
              <w:jc w:val="center"/>
              <w:rPr>
                <w:rFonts w:cs="Segoe UI"/>
              </w:rPr>
            </w:pPr>
            <w:r w:rsidRPr="004C2865">
              <w:rPr>
                <w:rFonts w:cs="Segoe UI"/>
              </w:rPr>
              <w:t>ITR Class</w:t>
            </w:r>
          </w:p>
        </w:tc>
        <w:tc>
          <w:tcPr>
            <w:tcW w:w="914" w:type="dxa"/>
          </w:tcPr>
          <w:p w14:paraId="24909AEC" w14:textId="77777777" w:rsidR="00682FBF" w:rsidRPr="004C2865" w:rsidRDefault="00682FBF"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Gating</w:t>
            </w:r>
          </w:p>
        </w:tc>
      </w:tr>
      <w:tr w:rsidR="00682FBF" w:rsidRPr="004C2865" w14:paraId="7E88EB9E"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7FB88D55" w14:textId="77777777" w:rsidR="00682FBF" w:rsidRPr="004C2865" w:rsidRDefault="00682FBF" w:rsidP="006444D9">
            <w:pPr>
              <w:jc w:val="center"/>
              <w:rPr>
                <w:rFonts w:cs="Segoe UI"/>
              </w:rPr>
            </w:pPr>
            <w:r w:rsidRPr="004C2865">
              <w:rPr>
                <w:rFonts w:cs="Segoe UI"/>
              </w:rPr>
              <w:t>COM</w:t>
            </w:r>
          </w:p>
        </w:tc>
        <w:tc>
          <w:tcPr>
            <w:tcW w:w="914" w:type="dxa"/>
          </w:tcPr>
          <w:p w14:paraId="6612E931"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3</w:t>
            </w:r>
          </w:p>
        </w:tc>
      </w:tr>
      <w:tr w:rsidR="00682FBF" w:rsidRPr="004C2865" w14:paraId="6B330551"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103" w:type="dxa"/>
          </w:tcPr>
          <w:p w14:paraId="65C3FF09" w14:textId="77777777" w:rsidR="00682FBF" w:rsidRPr="004C2865" w:rsidRDefault="00682FBF" w:rsidP="006444D9">
            <w:pPr>
              <w:jc w:val="center"/>
              <w:rPr>
                <w:rFonts w:cs="Segoe UI"/>
              </w:rPr>
            </w:pPr>
            <w:r w:rsidRPr="004C2865">
              <w:rPr>
                <w:rFonts w:cs="Segoe UI"/>
              </w:rPr>
              <w:t>MC</w:t>
            </w:r>
          </w:p>
        </w:tc>
        <w:tc>
          <w:tcPr>
            <w:tcW w:w="914" w:type="dxa"/>
          </w:tcPr>
          <w:p w14:paraId="2B1BF92D"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w:t>
            </w:r>
          </w:p>
        </w:tc>
      </w:tr>
      <w:tr w:rsidR="00682FBF" w:rsidRPr="004C2865" w14:paraId="14BFF81F"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1F5FE9B1" w14:textId="77777777" w:rsidR="00682FBF" w:rsidRPr="004C2865" w:rsidRDefault="00682FBF" w:rsidP="006444D9">
            <w:pPr>
              <w:jc w:val="center"/>
              <w:rPr>
                <w:rFonts w:cs="Segoe UI"/>
              </w:rPr>
            </w:pPr>
            <w:r w:rsidRPr="004C2865">
              <w:rPr>
                <w:rFonts w:cs="Segoe UI"/>
              </w:rPr>
              <w:t>PC</w:t>
            </w:r>
          </w:p>
        </w:tc>
        <w:tc>
          <w:tcPr>
            <w:tcW w:w="914" w:type="dxa"/>
          </w:tcPr>
          <w:p w14:paraId="3D94E91E"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r>
    </w:tbl>
    <w:p w14:paraId="239E7709" w14:textId="77777777" w:rsidR="00682FBF" w:rsidRPr="004C2865" w:rsidRDefault="00682FBF" w:rsidP="00451D7C">
      <w:pPr>
        <w:rPr>
          <w:rFonts w:cs="Segoe UI"/>
        </w:rPr>
      </w:pPr>
    </w:p>
    <w:p w14:paraId="11494979" w14:textId="77777777" w:rsidR="00682FBF" w:rsidRPr="004C2865" w:rsidRDefault="00682FBF" w:rsidP="00451D7C">
      <w:pPr>
        <w:rPr>
          <w:rFonts w:cs="Segoe UI"/>
        </w:rPr>
      </w:pPr>
      <w:r w:rsidRPr="004C2865">
        <w:rPr>
          <w:rFonts w:cs="Segoe UI"/>
        </w:rPr>
        <w:t>Now we know that our CCC and MCDAC cover all ITRs in the MC ITR Class, our PCDAC covers all in the PC class and our CCC in the COM class.</w:t>
      </w:r>
    </w:p>
    <w:p w14:paraId="43945916" w14:textId="77777777" w:rsidR="00682FBF" w:rsidRPr="004C2865" w:rsidRDefault="00682FBF" w:rsidP="00682FBF">
      <w:pPr>
        <w:pStyle w:val="Heading3"/>
        <w:rPr>
          <w:rFonts w:cs="Segoe UI"/>
        </w:rPr>
      </w:pPr>
      <w:r w:rsidRPr="004C2865">
        <w:rPr>
          <w:rFonts w:cs="Segoe UI"/>
        </w:rPr>
        <w:lastRenderedPageBreak/>
        <w:t xml:space="preserve"> </w:t>
      </w:r>
      <w:bookmarkStart w:id="49" w:name="_Toc503452422"/>
      <w:r w:rsidRPr="004C2865">
        <w:rPr>
          <w:rFonts w:cs="Segoe UI"/>
        </w:rPr>
        <w:t>Walk Downs</w:t>
      </w:r>
      <w:bookmarkEnd w:id="49"/>
    </w:p>
    <w:p w14:paraId="2D2A6853" w14:textId="77777777" w:rsidR="00682FBF" w:rsidRPr="004C2865" w:rsidRDefault="00682FBF" w:rsidP="00451D7C">
      <w:pPr>
        <w:rPr>
          <w:rFonts w:cs="Segoe UI"/>
        </w:rPr>
      </w:pPr>
      <w:r w:rsidRPr="004C2865">
        <w:rPr>
          <w:rFonts w:cs="Segoe UI"/>
        </w:rPr>
        <w:t>Another key element in the handover process involves the physical inspection of the scope of the Handover (be it a System, Subsystem, Area or something else) by the process stakeholders. This process is known as a Walk Down.</w:t>
      </w:r>
    </w:p>
    <w:p w14:paraId="4EF10EFE" w14:textId="77777777" w:rsidR="00682FBF" w:rsidRPr="004C2865" w:rsidRDefault="00682FBF" w:rsidP="00451D7C">
      <w:pPr>
        <w:rPr>
          <w:rFonts w:cs="Segoe UI"/>
        </w:rPr>
      </w:pPr>
      <w:r w:rsidRPr="004C2865">
        <w:rPr>
          <w:rFonts w:cs="Segoe UI"/>
        </w:rPr>
        <w:t>There may be multiple Walk Downs held but all have the same general purpose: To identify any unrecorded defects and to verify that defects which have previously been identified have been actioned appropriately.</w:t>
      </w:r>
    </w:p>
    <w:p w14:paraId="6531B099" w14:textId="0AB763E0" w:rsidR="00682FBF" w:rsidRPr="004C2865" w:rsidRDefault="009D552F" w:rsidP="009D552F">
      <w:pPr>
        <w:spacing w:after="0" w:line="240" w:lineRule="auto"/>
        <w:jc w:val="left"/>
        <w:rPr>
          <w:rFonts w:cs="Segoe UI"/>
        </w:rPr>
      </w:pPr>
      <w:r>
        <w:rPr>
          <w:rFonts w:cs="Segoe UI"/>
        </w:rPr>
        <w:br w:type="page"/>
      </w:r>
    </w:p>
    <w:p w14:paraId="72E5A7AD" w14:textId="77777777" w:rsidR="008A6A7D" w:rsidRPr="004C2865" w:rsidRDefault="008A6A7D" w:rsidP="00904A79">
      <w:pPr>
        <w:pStyle w:val="Heading1"/>
      </w:pPr>
      <w:bookmarkStart w:id="50" w:name="_Ref513214589"/>
      <w:bookmarkStart w:id="51" w:name="_Toc27136937"/>
      <w:r w:rsidRPr="004C2865">
        <w:lastRenderedPageBreak/>
        <w:t>Preservation</w:t>
      </w:r>
      <w:bookmarkEnd w:id="50"/>
      <w:bookmarkEnd w:id="51"/>
    </w:p>
    <w:p w14:paraId="6F5E7D73" w14:textId="77777777" w:rsidR="008A6A7D" w:rsidRPr="004C2865" w:rsidRDefault="008A6A7D" w:rsidP="008A6A7D">
      <w:pPr>
        <w:rPr>
          <w:rFonts w:cs="Segoe UI"/>
        </w:rPr>
      </w:pPr>
      <w:r w:rsidRPr="004C2865">
        <w:rPr>
          <w:rFonts w:cs="Segoe UI"/>
        </w:rPr>
        <w:t>Preservation involves tasks related to ensuring unused equipment is kept in working condition. These tasks are often repeated on a regular schedule, to ensure the equipment is properly maintained and ready to use when required.</w:t>
      </w:r>
    </w:p>
    <w:p w14:paraId="16FF8A4F" w14:textId="77777777" w:rsidR="008A6A7D" w:rsidRPr="004C2865" w:rsidRDefault="008A6A7D" w:rsidP="008A6A7D">
      <w:pPr>
        <w:rPr>
          <w:rFonts w:cs="Segoe UI"/>
        </w:rPr>
      </w:pPr>
    </w:p>
    <w:p w14:paraId="6469B0F8" w14:textId="77777777" w:rsidR="008A6A7D" w:rsidRPr="004C2865" w:rsidRDefault="008A6A7D" w:rsidP="008A6A7D">
      <w:pPr>
        <w:pStyle w:val="Heading3"/>
        <w:numPr>
          <w:ilvl w:val="2"/>
          <w:numId w:val="8"/>
        </w:numPr>
        <w:rPr>
          <w:rFonts w:cs="Segoe UI"/>
        </w:rPr>
      </w:pPr>
      <w:bookmarkStart w:id="52" w:name="_Toc481570195"/>
      <w:bookmarkStart w:id="53" w:name="_Toc481590515"/>
      <w:bookmarkStart w:id="54" w:name="_Toc481594077"/>
      <w:bookmarkStart w:id="55" w:name="_Toc481595413"/>
      <w:bookmarkStart w:id="56" w:name="_Toc481669198"/>
      <w:bookmarkStart w:id="57" w:name="_Toc481673480"/>
      <w:bookmarkStart w:id="58" w:name="_Toc485811055"/>
      <w:bookmarkStart w:id="59" w:name="_Toc503452612"/>
      <w:r w:rsidRPr="004C2865">
        <w:rPr>
          <w:rFonts w:cs="Segoe UI"/>
        </w:rPr>
        <w:t>Preservation Work List (PWL)</w:t>
      </w:r>
      <w:bookmarkEnd w:id="52"/>
      <w:bookmarkEnd w:id="53"/>
      <w:bookmarkEnd w:id="54"/>
      <w:bookmarkEnd w:id="55"/>
      <w:bookmarkEnd w:id="56"/>
      <w:bookmarkEnd w:id="57"/>
      <w:bookmarkEnd w:id="58"/>
      <w:bookmarkEnd w:id="59"/>
    </w:p>
    <w:p w14:paraId="45B703BE" w14:textId="6495B723" w:rsidR="008A6A7D" w:rsidRPr="004C2865" w:rsidRDefault="008A6A7D" w:rsidP="00451D7C">
      <w:pPr>
        <w:rPr>
          <w:rFonts w:cs="Segoe UI"/>
        </w:rPr>
      </w:pPr>
      <w:r w:rsidRPr="004C2865">
        <w:rPr>
          <w:rFonts w:cs="Segoe UI"/>
        </w:rPr>
        <w:t xml:space="preserve">Within hub2 ‘Preservation Work Lists’ (PWLs) are used to record the completion of preservation tasks, and can be assigned to Tags, in a similar fashion to ITRs. The difference is that PWLs are part of a regular schedule of maintenance on unused equipment, while ITRs are used to sign-off that installed equipment is safe and has been properly tested as part of the Handover process (in which the </w:t>
      </w:r>
      <w:r w:rsidR="00E843EE" w:rsidRPr="004C2865">
        <w:rPr>
          <w:rFonts w:cs="Segoe UI"/>
        </w:rPr>
        <w:t>goal</w:t>
      </w:r>
      <w:r w:rsidRPr="004C2865">
        <w:rPr>
          <w:rFonts w:cs="Segoe UI"/>
        </w:rPr>
        <w:t xml:space="preserve"> is to start, or restart, the facility).</w:t>
      </w:r>
    </w:p>
    <w:p w14:paraId="19176E36" w14:textId="77777777" w:rsidR="008A6A7D" w:rsidRPr="004C2865" w:rsidRDefault="008A6A7D" w:rsidP="008A6A7D">
      <w:pPr>
        <w:rPr>
          <w:rFonts w:cs="Segoe UI"/>
        </w:rPr>
      </w:pPr>
    </w:p>
    <w:p w14:paraId="32EBCD75" w14:textId="77777777" w:rsidR="008A6A7D" w:rsidRPr="004C2865" w:rsidRDefault="008A6A7D" w:rsidP="008A6A7D">
      <w:pPr>
        <w:pStyle w:val="Heading3"/>
        <w:numPr>
          <w:ilvl w:val="2"/>
          <w:numId w:val="8"/>
        </w:numPr>
        <w:rPr>
          <w:rFonts w:cs="Segoe UI"/>
        </w:rPr>
      </w:pPr>
      <w:bookmarkStart w:id="60" w:name="_Toc485811056"/>
      <w:bookmarkStart w:id="61" w:name="_Toc503452613"/>
      <w:bookmarkStart w:id="62" w:name="_Toc481570196"/>
      <w:bookmarkStart w:id="63" w:name="_Toc481590516"/>
      <w:bookmarkStart w:id="64" w:name="_Toc481594078"/>
      <w:bookmarkStart w:id="65" w:name="_Toc481595414"/>
      <w:bookmarkStart w:id="66" w:name="_Toc481669199"/>
      <w:bookmarkStart w:id="67" w:name="_Toc481673481"/>
      <w:r w:rsidRPr="004C2865">
        <w:rPr>
          <w:rFonts w:cs="Segoe UI"/>
        </w:rPr>
        <w:t>Tag Preservation Work List (Tag PWL)</w:t>
      </w:r>
      <w:bookmarkEnd w:id="60"/>
      <w:bookmarkEnd w:id="61"/>
    </w:p>
    <w:p w14:paraId="1B35D20E" w14:textId="77777777" w:rsidR="008A6A7D" w:rsidRPr="004C2865" w:rsidRDefault="008A6A7D" w:rsidP="00451D7C">
      <w:pPr>
        <w:rPr>
          <w:rFonts w:cs="Segoe UI"/>
        </w:rPr>
      </w:pPr>
      <w:r w:rsidRPr="004C2865">
        <w:rPr>
          <w:rFonts w:cs="Segoe UI"/>
        </w:rPr>
        <w:t>Just as a Tag ITR represents an actual assignment of an ITR to a Tag so does a Tag PWL represent a PWL to a Tag. To explain this further; our PWL table will contain an entry for each type of Work List available for use. So, if there are ten different Work List types (perhaps named ‘PRES-A’, ‘PRES-B’,’PRES-C’ and so on) then there will be ten entries in the PWL table.</w:t>
      </w:r>
    </w:p>
    <w:p w14:paraId="7AC820AC" w14:textId="77777777" w:rsidR="008A6A7D" w:rsidRPr="004C2865" w:rsidRDefault="008A6A7D" w:rsidP="00451D7C">
      <w:pPr>
        <w:rPr>
          <w:rFonts w:cs="Segoe UI"/>
        </w:rPr>
      </w:pPr>
      <w:r w:rsidRPr="004C2865">
        <w:rPr>
          <w:rFonts w:cs="Segoe UI"/>
        </w:rPr>
        <w:t xml:space="preserve">However, any one of these PWLs may be assigned multiple times to many different tags. This is where the Tag PWL entity comes into play; storing the details of each Work List the user creates and assigns. </w:t>
      </w:r>
    </w:p>
    <w:p w14:paraId="6A9A7286" w14:textId="77777777" w:rsidR="008A6A7D" w:rsidRPr="004C2865" w:rsidRDefault="008A6A7D" w:rsidP="008A6A7D">
      <w:pPr>
        <w:pStyle w:val="Heading3"/>
        <w:numPr>
          <w:ilvl w:val="2"/>
          <w:numId w:val="8"/>
        </w:numPr>
        <w:rPr>
          <w:rFonts w:cs="Segoe UI"/>
        </w:rPr>
      </w:pPr>
      <w:bookmarkStart w:id="68" w:name="_Toc485811057"/>
      <w:bookmarkStart w:id="69" w:name="_Toc503452614"/>
      <w:r w:rsidRPr="004C2865">
        <w:rPr>
          <w:rFonts w:cs="Segoe UI"/>
        </w:rPr>
        <w:t>Frequency</w:t>
      </w:r>
      <w:bookmarkEnd w:id="62"/>
      <w:bookmarkEnd w:id="63"/>
      <w:bookmarkEnd w:id="64"/>
      <w:bookmarkEnd w:id="65"/>
      <w:bookmarkEnd w:id="66"/>
      <w:bookmarkEnd w:id="67"/>
      <w:bookmarkEnd w:id="68"/>
      <w:bookmarkEnd w:id="69"/>
    </w:p>
    <w:p w14:paraId="42286B40" w14:textId="77777777" w:rsidR="008A6A7D" w:rsidRPr="004C2865" w:rsidRDefault="008A6A7D" w:rsidP="00451D7C">
      <w:pPr>
        <w:rPr>
          <w:rFonts w:cs="Segoe UI"/>
        </w:rPr>
      </w:pPr>
      <w:r w:rsidRPr="004C2865">
        <w:rPr>
          <w:rFonts w:cs="Segoe UI"/>
        </w:rPr>
        <w:t xml:space="preserve">The Frequency of a Tag PWL describes how regularly the applicable preservation work should be performed.  If a Tag PWL has a Frequency of seven days, then it should be performed once every week. </w:t>
      </w:r>
    </w:p>
    <w:p w14:paraId="23A757A9" w14:textId="77777777" w:rsidR="008A6A7D" w:rsidRPr="004C2865" w:rsidRDefault="008A6A7D" w:rsidP="00451D7C">
      <w:pPr>
        <w:rPr>
          <w:rFonts w:cs="Segoe UI"/>
        </w:rPr>
      </w:pPr>
      <w:r w:rsidRPr="004C2865">
        <w:rPr>
          <w:rFonts w:cs="Segoe UI"/>
        </w:rPr>
        <w:t>If it has a Frequency of 365 days it should be performed once, and then is not due for another 365 days, either from the Due Date (so the schedule remains consistent) or from the Sign-Off Date (so the schedule adjusts based on when the Tag PWL was actually signed off), depending on the configuration of hub2.</w:t>
      </w:r>
    </w:p>
    <w:p w14:paraId="65DAA6F7" w14:textId="77777777" w:rsidR="008A6A7D" w:rsidRPr="004C2865" w:rsidRDefault="008A6A7D" w:rsidP="008A6A7D">
      <w:pPr>
        <w:rPr>
          <w:rFonts w:cs="Segoe UI"/>
        </w:rPr>
      </w:pPr>
    </w:p>
    <w:p w14:paraId="104430E5" w14:textId="77777777" w:rsidR="008A6A7D" w:rsidRPr="004C2865" w:rsidRDefault="008A6A7D" w:rsidP="008A6A7D">
      <w:pPr>
        <w:pStyle w:val="Heading3"/>
        <w:numPr>
          <w:ilvl w:val="2"/>
          <w:numId w:val="8"/>
        </w:numPr>
        <w:rPr>
          <w:rFonts w:cs="Segoe UI"/>
        </w:rPr>
      </w:pPr>
      <w:bookmarkStart w:id="70" w:name="_Toc481570197"/>
      <w:bookmarkStart w:id="71" w:name="_Toc481590517"/>
      <w:bookmarkStart w:id="72" w:name="_Toc481594079"/>
      <w:bookmarkStart w:id="73" w:name="_Toc481595415"/>
      <w:bookmarkStart w:id="74" w:name="_Toc481669200"/>
      <w:bookmarkStart w:id="75" w:name="_Toc481673482"/>
      <w:bookmarkStart w:id="76" w:name="_Toc485811058"/>
      <w:bookmarkStart w:id="77" w:name="_Toc503452615"/>
      <w:r w:rsidRPr="004C2865">
        <w:rPr>
          <w:rFonts w:cs="Segoe UI"/>
        </w:rPr>
        <w:t>Due Date and Sign-Off Date</w:t>
      </w:r>
      <w:bookmarkEnd w:id="70"/>
      <w:bookmarkEnd w:id="71"/>
      <w:bookmarkEnd w:id="72"/>
      <w:bookmarkEnd w:id="73"/>
      <w:bookmarkEnd w:id="74"/>
      <w:bookmarkEnd w:id="75"/>
      <w:bookmarkEnd w:id="76"/>
      <w:bookmarkEnd w:id="77"/>
    </w:p>
    <w:p w14:paraId="23146888" w14:textId="77777777" w:rsidR="008A6A7D" w:rsidRPr="004C2865" w:rsidRDefault="008A6A7D" w:rsidP="00451D7C">
      <w:pPr>
        <w:rPr>
          <w:rFonts w:cs="Segoe UI"/>
        </w:rPr>
      </w:pPr>
      <w:r w:rsidRPr="004C2865">
        <w:rPr>
          <w:rFonts w:cs="Segoe UI"/>
        </w:rPr>
        <w:t>The Due Date is when the Tag PWL is expected to be completed by, while the Sign-Off Date is when the Tag PWL was actually signed off. It is possible in hub2 to apply restrictions to when Sign-Off can be accomplished, via the Level C Preservation Window Before and Preservation Window After settings.</w:t>
      </w:r>
    </w:p>
    <w:p w14:paraId="60FAEABE" w14:textId="77777777" w:rsidR="008A6A7D" w:rsidRPr="004C2865" w:rsidRDefault="008A6A7D" w:rsidP="008A6A7D">
      <w:pPr>
        <w:rPr>
          <w:rFonts w:cs="Segoe UI"/>
        </w:rPr>
      </w:pPr>
    </w:p>
    <w:p w14:paraId="150C63DA" w14:textId="77777777" w:rsidR="008A6A7D" w:rsidRPr="004C2865" w:rsidRDefault="008A6A7D" w:rsidP="008A6A7D">
      <w:pPr>
        <w:pStyle w:val="Heading3"/>
        <w:numPr>
          <w:ilvl w:val="2"/>
          <w:numId w:val="8"/>
        </w:numPr>
        <w:rPr>
          <w:rFonts w:cs="Segoe UI"/>
        </w:rPr>
      </w:pPr>
      <w:bookmarkStart w:id="78" w:name="_Toc481570198"/>
      <w:bookmarkStart w:id="79" w:name="_Toc481590518"/>
      <w:bookmarkStart w:id="80" w:name="_Toc481594080"/>
      <w:bookmarkStart w:id="81" w:name="_Toc481595416"/>
      <w:bookmarkStart w:id="82" w:name="_Toc481669201"/>
      <w:bookmarkStart w:id="83" w:name="_Toc481673483"/>
      <w:bookmarkStart w:id="84" w:name="_Toc485811059"/>
      <w:bookmarkStart w:id="85" w:name="_Toc503452616"/>
      <w:r w:rsidRPr="004C2865">
        <w:rPr>
          <w:rFonts w:cs="Segoe UI"/>
        </w:rPr>
        <w:t>Preservation Window</w:t>
      </w:r>
      <w:bookmarkEnd w:id="78"/>
      <w:bookmarkEnd w:id="79"/>
      <w:bookmarkEnd w:id="80"/>
      <w:bookmarkEnd w:id="81"/>
      <w:bookmarkEnd w:id="82"/>
      <w:bookmarkEnd w:id="83"/>
      <w:bookmarkEnd w:id="84"/>
      <w:bookmarkEnd w:id="85"/>
    </w:p>
    <w:p w14:paraId="175F5A18" w14:textId="77777777" w:rsidR="008A6A7D" w:rsidRPr="004C2865" w:rsidRDefault="008A6A7D" w:rsidP="00451D7C">
      <w:pPr>
        <w:rPr>
          <w:rFonts w:cs="Segoe UI"/>
        </w:rPr>
      </w:pPr>
      <w:r w:rsidRPr="004C2865">
        <w:rPr>
          <w:rFonts w:cs="Segoe UI"/>
        </w:rPr>
        <w:t>The Preservation Window (via the Preservation Window Before and Preservation Window After fields on Level C) allows restrictions to be placed on when a Tag PWL can be signed-off, specifically in relation to the Due Date.</w:t>
      </w:r>
    </w:p>
    <w:p w14:paraId="40101187" w14:textId="77777777" w:rsidR="008A6A7D" w:rsidRPr="004C2865" w:rsidRDefault="008A6A7D" w:rsidP="00451D7C">
      <w:pPr>
        <w:rPr>
          <w:rFonts w:cs="Segoe UI"/>
        </w:rPr>
      </w:pPr>
      <w:r w:rsidRPr="004C2865">
        <w:rPr>
          <w:rFonts w:cs="Segoe UI"/>
        </w:rPr>
        <w:lastRenderedPageBreak/>
        <w:t>The settings allow the Preservation Window to be restrict how many days before and how many days after the Due Date is acceptable. These values can be different. If either (or both) value is left blank, then no restriction applies.</w:t>
      </w:r>
    </w:p>
    <w:p w14:paraId="437D3478" w14:textId="77777777" w:rsidR="008A6A7D" w:rsidRPr="004C2865" w:rsidRDefault="008A6A7D" w:rsidP="008A6A7D">
      <w:pPr>
        <w:rPr>
          <w:rFonts w:cs="Segoe UI"/>
        </w:rPr>
      </w:pPr>
    </w:p>
    <w:p w14:paraId="3552C3EC" w14:textId="77777777" w:rsidR="008A6A7D" w:rsidRPr="004C2865" w:rsidRDefault="008A6A7D" w:rsidP="008A6A7D">
      <w:pPr>
        <w:pStyle w:val="Heading4"/>
        <w:numPr>
          <w:ilvl w:val="3"/>
          <w:numId w:val="8"/>
        </w:numPr>
        <w:rPr>
          <w:rFonts w:cs="Segoe UI"/>
        </w:rPr>
      </w:pPr>
      <w:bookmarkStart w:id="86" w:name="_Toc481570199"/>
      <w:bookmarkStart w:id="87" w:name="_Toc481590519"/>
      <w:bookmarkStart w:id="88" w:name="_Toc481594081"/>
      <w:bookmarkStart w:id="89" w:name="_Toc481595417"/>
      <w:bookmarkStart w:id="90" w:name="_Toc481673484"/>
      <w:bookmarkStart w:id="91" w:name="_Toc485811060"/>
      <w:bookmarkStart w:id="92" w:name="_Toc503452617"/>
      <w:r w:rsidRPr="004C2865">
        <w:rPr>
          <w:rFonts w:cs="Segoe UI"/>
        </w:rPr>
        <w:t>Examples</w:t>
      </w:r>
      <w:bookmarkEnd w:id="86"/>
      <w:bookmarkEnd w:id="87"/>
      <w:bookmarkEnd w:id="88"/>
      <w:bookmarkEnd w:id="89"/>
      <w:bookmarkEnd w:id="90"/>
      <w:bookmarkEnd w:id="91"/>
      <w:bookmarkEnd w:id="92"/>
    </w:p>
    <w:p w14:paraId="433316E4" w14:textId="77777777" w:rsidR="008A6A7D" w:rsidRPr="004C2865" w:rsidRDefault="008A6A7D" w:rsidP="008A6A7D">
      <w:pPr>
        <w:pStyle w:val="Heading5"/>
        <w:numPr>
          <w:ilvl w:val="4"/>
          <w:numId w:val="8"/>
        </w:numPr>
        <w:rPr>
          <w:rFonts w:cs="Segoe UI"/>
        </w:rPr>
      </w:pPr>
      <w:bookmarkStart w:id="93" w:name="_Toc481570200"/>
      <w:bookmarkStart w:id="94" w:name="_Toc481590520"/>
      <w:bookmarkStart w:id="95" w:name="_Toc481594082"/>
      <w:bookmarkStart w:id="96" w:name="_Toc481595418"/>
      <w:bookmarkStart w:id="97" w:name="_Toc481673485"/>
      <w:bookmarkStart w:id="98" w:name="_Toc485811061"/>
      <w:bookmarkStart w:id="99" w:name="_Toc503452618"/>
      <w:r w:rsidRPr="004C2865">
        <w:rPr>
          <w:rFonts w:cs="Segoe UI"/>
        </w:rPr>
        <w:t>Due Date: 14 February 2017</w:t>
      </w:r>
      <w:bookmarkEnd w:id="93"/>
      <w:bookmarkEnd w:id="94"/>
      <w:bookmarkEnd w:id="95"/>
      <w:bookmarkEnd w:id="96"/>
      <w:bookmarkEnd w:id="97"/>
      <w:bookmarkEnd w:id="98"/>
      <w:bookmarkEnd w:id="99"/>
    </w:p>
    <w:tbl>
      <w:tblPr>
        <w:tblStyle w:val="PlainTable1"/>
        <w:tblW w:w="8825" w:type="dxa"/>
        <w:jc w:val="center"/>
        <w:tblLook w:val="04A0" w:firstRow="1" w:lastRow="0" w:firstColumn="1" w:lastColumn="0" w:noHBand="0" w:noVBand="1"/>
      </w:tblPr>
      <w:tblGrid>
        <w:gridCol w:w="1889"/>
        <w:gridCol w:w="1225"/>
        <w:gridCol w:w="1113"/>
        <w:gridCol w:w="4598"/>
      </w:tblGrid>
      <w:tr w:rsidR="008A6A7D" w:rsidRPr="004C2865" w14:paraId="4B7DBBAB" w14:textId="77777777" w:rsidTr="00EC2AED">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89" w:type="dxa"/>
            <w:vMerge w:val="restart"/>
          </w:tcPr>
          <w:p w14:paraId="1A0200B9" w14:textId="77777777" w:rsidR="008A6A7D" w:rsidRPr="004C2865" w:rsidRDefault="008A6A7D" w:rsidP="006444D9">
            <w:pPr>
              <w:jc w:val="center"/>
              <w:rPr>
                <w:rFonts w:cs="Segoe UI"/>
              </w:rPr>
            </w:pPr>
            <w:r w:rsidRPr="004C2865">
              <w:rPr>
                <w:rFonts w:cs="Segoe UI"/>
              </w:rPr>
              <w:t>Due Date</w:t>
            </w:r>
          </w:p>
        </w:tc>
        <w:tc>
          <w:tcPr>
            <w:tcW w:w="2338" w:type="dxa"/>
            <w:gridSpan w:val="2"/>
          </w:tcPr>
          <w:p w14:paraId="59E26F27"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Preservation Window</w:t>
            </w:r>
          </w:p>
        </w:tc>
        <w:tc>
          <w:tcPr>
            <w:tcW w:w="4598" w:type="dxa"/>
            <w:vMerge w:val="restart"/>
          </w:tcPr>
          <w:p w14:paraId="5ECF22FA"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Acceptable Sign-Off Values</w:t>
            </w:r>
          </w:p>
        </w:tc>
      </w:tr>
      <w:tr w:rsidR="008A6A7D" w:rsidRPr="004C2865" w14:paraId="24926360" w14:textId="77777777" w:rsidTr="00EC2AED">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89" w:type="dxa"/>
            <w:vMerge/>
          </w:tcPr>
          <w:p w14:paraId="319569B6" w14:textId="77777777" w:rsidR="008A6A7D" w:rsidRPr="004C2865" w:rsidRDefault="008A6A7D" w:rsidP="006444D9">
            <w:pPr>
              <w:rPr>
                <w:rFonts w:cs="Segoe UI"/>
              </w:rPr>
            </w:pPr>
          </w:p>
        </w:tc>
        <w:tc>
          <w:tcPr>
            <w:tcW w:w="1225" w:type="dxa"/>
            <w:shd w:val="clear" w:color="auto" w:fill="323E4F" w:themeFill="text2" w:themeFillShade="BF"/>
          </w:tcPr>
          <w:p w14:paraId="4C0535BF"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bCs/>
                <w:color w:val="FFFFFF" w:themeColor="background1"/>
              </w:rPr>
            </w:pPr>
            <w:r w:rsidRPr="004C2865">
              <w:rPr>
                <w:rFonts w:cs="Segoe UI"/>
                <w:b/>
                <w:bCs/>
                <w:color w:val="FFFFFF" w:themeColor="background1"/>
              </w:rPr>
              <w:t>Before</w:t>
            </w:r>
          </w:p>
        </w:tc>
        <w:tc>
          <w:tcPr>
            <w:tcW w:w="1113" w:type="dxa"/>
            <w:shd w:val="clear" w:color="auto" w:fill="323E4F" w:themeFill="text2" w:themeFillShade="BF"/>
          </w:tcPr>
          <w:p w14:paraId="7EEBB6ED"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bCs/>
                <w:color w:val="FFFFFF" w:themeColor="background1"/>
              </w:rPr>
            </w:pPr>
            <w:r w:rsidRPr="004C2865">
              <w:rPr>
                <w:rFonts w:cs="Segoe UI"/>
                <w:b/>
                <w:bCs/>
                <w:color w:val="FFFFFF" w:themeColor="background1"/>
              </w:rPr>
              <w:t>After</w:t>
            </w:r>
          </w:p>
        </w:tc>
        <w:tc>
          <w:tcPr>
            <w:tcW w:w="4598" w:type="dxa"/>
            <w:vMerge/>
          </w:tcPr>
          <w:p w14:paraId="33D59A6F"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rPr>
            </w:pPr>
          </w:p>
        </w:tc>
      </w:tr>
      <w:tr w:rsidR="008A6A7D" w:rsidRPr="004C2865" w14:paraId="12D9275D"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89" w:type="dxa"/>
          </w:tcPr>
          <w:p w14:paraId="1EFB258E" w14:textId="77777777" w:rsidR="008A6A7D" w:rsidRPr="004C2865" w:rsidRDefault="008A6A7D" w:rsidP="006444D9">
            <w:pPr>
              <w:rPr>
                <w:rFonts w:cs="Segoe UI"/>
              </w:rPr>
            </w:pPr>
            <w:r w:rsidRPr="004C2865">
              <w:rPr>
                <w:rFonts w:cs="Segoe UI"/>
              </w:rPr>
              <w:t>14 February 2017</w:t>
            </w:r>
          </w:p>
        </w:tc>
        <w:tc>
          <w:tcPr>
            <w:tcW w:w="1225" w:type="dxa"/>
          </w:tcPr>
          <w:p w14:paraId="23DC7D99"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1113" w:type="dxa"/>
          </w:tcPr>
          <w:p w14:paraId="5CCB1538"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4598" w:type="dxa"/>
          </w:tcPr>
          <w:p w14:paraId="75F9FFD9"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Any</w:t>
            </w:r>
          </w:p>
        </w:tc>
      </w:tr>
      <w:tr w:rsidR="008A6A7D" w:rsidRPr="004C2865" w14:paraId="4A93F5EB"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9" w:type="dxa"/>
          </w:tcPr>
          <w:p w14:paraId="2FC7D442" w14:textId="77777777" w:rsidR="008A6A7D" w:rsidRPr="004C2865" w:rsidRDefault="008A6A7D" w:rsidP="006444D9">
            <w:pPr>
              <w:rPr>
                <w:rFonts w:cs="Segoe UI"/>
              </w:rPr>
            </w:pPr>
            <w:r w:rsidRPr="004C2865">
              <w:rPr>
                <w:rFonts w:cs="Segoe UI"/>
              </w:rPr>
              <w:t>14 February 2017</w:t>
            </w:r>
          </w:p>
        </w:tc>
        <w:tc>
          <w:tcPr>
            <w:tcW w:w="1225" w:type="dxa"/>
          </w:tcPr>
          <w:p w14:paraId="2026A7AB"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p>
        </w:tc>
        <w:tc>
          <w:tcPr>
            <w:tcW w:w="1113" w:type="dxa"/>
          </w:tcPr>
          <w:p w14:paraId="05FB0DB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c>
          <w:tcPr>
            <w:tcW w:w="4598" w:type="dxa"/>
          </w:tcPr>
          <w:p w14:paraId="0B4AAB22"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Any date </w:t>
            </w:r>
            <w:r w:rsidRPr="004C2865">
              <w:rPr>
                <w:rFonts w:cs="Segoe UI"/>
                <w:b/>
              </w:rPr>
              <w:t>before</w:t>
            </w:r>
            <w:r w:rsidRPr="004C2865">
              <w:rPr>
                <w:rFonts w:cs="Segoe UI"/>
              </w:rPr>
              <w:t xml:space="preserve"> 17 February 2017.</w:t>
            </w:r>
          </w:p>
        </w:tc>
      </w:tr>
      <w:tr w:rsidR="008A6A7D" w:rsidRPr="004C2865" w14:paraId="53F6B96C"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89" w:type="dxa"/>
          </w:tcPr>
          <w:p w14:paraId="294E058D" w14:textId="77777777" w:rsidR="008A6A7D" w:rsidRPr="004C2865" w:rsidRDefault="008A6A7D" w:rsidP="006444D9">
            <w:pPr>
              <w:rPr>
                <w:rFonts w:cs="Segoe UI"/>
              </w:rPr>
            </w:pPr>
            <w:r w:rsidRPr="004C2865">
              <w:rPr>
                <w:rFonts w:cs="Segoe UI"/>
              </w:rPr>
              <w:t>14 February 2017</w:t>
            </w:r>
          </w:p>
        </w:tc>
        <w:tc>
          <w:tcPr>
            <w:tcW w:w="1225" w:type="dxa"/>
          </w:tcPr>
          <w:p w14:paraId="3137A925"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w:t>
            </w:r>
          </w:p>
        </w:tc>
        <w:tc>
          <w:tcPr>
            <w:tcW w:w="1113" w:type="dxa"/>
          </w:tcPr>
          <w:p w14:paraId="3F60CFC0"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w:t>
            </w:r>
          </w:p>
        </w:tc>
        <w:tc>
          <w:tcPr>
            <w:tcW w:w="4598" w:type="dxa"/>
          </w:tcPr>
          <w:p w14:paraId="000ED464"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12 February 2017 to 16 February 2017.</w:t>
            </w:r>
          </w:p>
        </w:tc>
      </w:tr>
      <w:tr w:rsidR="008A6A7D" w:rsidRPr="004C2865" w14:paraId="5706519A"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9" w:type="dxa"/>
          </w:tcPr>
          <w:p w14:paraId="3B344DCF" w14:textId="77777777" w:rsidR="008A6A7D" w:rsidRPr="004C2865" w:rsidRDefault="008A6A7D" w:rsidP="006444D9">
            <w:pPr>
              <w:rPr>
                <w:rFonts w:cs="Segoe UI"/>
              </w:rPr>
            </w:pPr>
            <w:r w:rsidRPr="004C2865">
              <w:rPr>
                <w:rFonts w:cs="Segoe UI"/>
              </w:rPr>
              <w:t>14 February 2017</w:t>
            </w:r>
          </w:p>
        </w:tc>
        <w:tc>
          <w:tcPr>
            <w:tcW w:w="1225" w:type="dxa"/>
          </w:tcPr>
          <w:p w14:paraId="6099E30D"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5</w:t>
            </w:r>
          </w:p>
        </w:tc>
        <w:tc>
          <w:tcPr>
            <w:tcW w:w="1113" w:type="dxa"/>
          </w:tcPr>
          <w:p w14:paraId="0AA8564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c>
          <w:tcPr>
            <w:tcW w:w="4598" w:type="dxa"/>
          </w:tcPr>
          <w:p w14:paraId="77035CA6"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9 February 2017 to 16 February 2017.</w:t>
            </w:r>
          </w:p>
        </w:tc>
      </w:tr>
    </w:tbl>
    <w:p w14:paraId="39F79961" w14:textId="77777777" w:rsidR="008A6A7D" w:rsidRPr="004C2865" w:rsidRDefault="008A6A7D" w:rsidP="008A6A7D">
      <w:pPr>
        <w:pStyle w:val="Heading5"/>
        <w:numPr>
          <w:ilvl w:val="4"/>
          <w:numId w:val="8"/>
        </w:numPr>
        <w:rPr>
          <w:rFonts w:cs="Segoe UI"/>
        </w:rPr>
      </w:pPr>
      <w:bookmarkStart w:id="100" w:name="_Toc481570201"/>
      <w:bookmarkStart w:id="101" w:name="_Toc481590521"/>
      <w:bookmarkStart w:id="102" w:name="_Toc481594083"/>
      <w:bookmarkStart w:id="103" w:name="_Toc481595419"/>
      <w:bookmarkStart w:id="104" w:name="_Toc481673486"/>
      <w:bookmarkStart w:id="105" w:name="_Toc485811062"/>
      <w:bookmarkStart w:id="106" w:name="_Toc503452619"/>
      <w:r w:rsidRPr="004C2865">
        <w:rPr>
          <w:rFonts w:cs="Segoe UI"/>
        </w:rPr>
        <w:t>Due Date: 20 March 2049</w:t>
      </w:r>
      <w:bookmarkEnd w:id="100"/>
      <w:bookmarkEnd w:id="101"/>
      <w:bookmarkEnd w:id="102"/>
      <w:bookmarkEnd w:id="103"/>
      <w:bookmarkEnd w:id="104"/>
      <w:bookmarkEnd w:id="105"/>
      <w:bookmarkEnd w:id="106"/>
    </w:p>
    <w:tbl>
      <w:tblPr>
        <w:tblStyle w:val="PlainTable1"/>
        <w:tblW w:w="8788" w:type="dxa"/>
        <w:jc w:val="center"/>
        <w:tblLook w:val="04A0" w:firstRow="1" w:lastRow="0" w:firstColumn="1" w:lastColumn="0" w:noHBand="0" w:noVBand="1"/>
      </w:tblPr>
      <w:tblGrid>
        <w:gridCol w:w="1843"/>
        <w:gridCol w:w="1275"/>
        <w:gridCol w:w="1134"/>
        <w:gridCol w:w="4536"/>
      </w:tblGrid>
      <w:tr w:rsidR="008A6A7D" w:rsidRPr="004C2865" w14:paraId="1B0D6E6E" w14:textId="77777777" w:rsidTr="00EC2AED">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43" w:type="dxa"/>
            <w:vMerge w:val="restart"/>
          </w:tcPr>
          <w:p w14:paraId="6AC401D1" w14:textId="77777777" w:rsidR="008A6A7D" w:rsidRPr="004C2865" w:rsidRDefault="008A6A7D" w:rsidP="006444D9">
            <w:pPr>
              <w:jc w:val="center"/>
              <w:rPr>
                <w:rFonts w:cs="Segoe UI"/>
              </w:rPr>
            </w:pPr>
            <w:r w:rsidRPr="004C2865">
              <w:rPr>
                <w:rFonts w:cs="Segoe UI"/>
              </w:rPr>
              <w:t>Due Date</w:t>
            </w:r>
          </w:p>
        </w:tc>
        <w:tc>
          <w:tcPr>
            <w:tcW w:w="2409" w:type="dxa"/>
            <w:gridSpan w:val="2"/>
          </w:tcPr>
          <w:p w14:paraId="7C86981F"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Preservation Window</w:t>
            </w:r>
          </w:p>
        </w:tc>
        <w:tc>
          <w:tcPr>
            <w:tcW w:w="4536" w:type="dxa"/>
            <w:vMerge w:val="restart"/>
          </w:tcPr>
          <w:p w14:paraId="5286DE5D"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Acceptable Sign-Off Values</w:t>
            </w:r>
          </w:p>
        </w:tc>
      </w:tr>
      <w:tr w:rsidR="008A6A7D" w:rsidRPr="004C2865" w14:paraId="2D681E86" w14:textId="77777777" w:rsidTr="00EC2AED">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43" w:type="dxa"/>
            <w:vMerge/>
          </w:tcPr>
          <w:p w14:paraId="6D5220DD" w14:textId="77777777" w:rsidR="008A6A7D" w:rsidRPr="004C2865" w:rsidRDefault="008A6A7D" w:rsidP="006444D9">
            <w:pPr>
              <w:rPr>
                <w:rFonts w:cs="Segoe UI"/>
              </w:rPr>
            </w:pPr>
          </w:p>
        </w:tc>
        <w:tc>
          <w:tcPr>
            <w:tcW w:w="1275" w:type="dxa"/>
            <w:shd w:val="clear" w:color="auto" w:fill="323E4F" w:themeFill="text2" w:themeFillShade="BF"/>
          </w:tcPr>
          <w:p w14:paraId="02C3B341"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color w:val="FFFFFF" w:themeColor="background1"/>
              </w:rPr>
            </w:pPr>
            <w:r w:rsidRPr="004C2865">
              <w:rPr>
                <w:rFonts w:cs="Segoe UI"/>
                <w:b/>
                <w:color w:val="FFFFFF" w:themeColor="background1"/>
              </w:rPr>
              <w:t>Before</w:t>
            </w:r>
          </w:p>
        </w:tc>
        <w:tc>
          <w:tcPr>
            <w:tcW w:w="1134" w:type="dxa"/>
            <w:shd w:val="clear" w:color="auto" w:fill="323E4F" w:themeFill="text2" w:themeFillShade="BF"/>
          </w:tcPr>
          <w:p w14:paraId="28C0668F"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color w:val="FFFFFF" w:themeColor="background1"/>
              </w:rPr>
            </w:pPr>
            <w:r w:rsidRPr="004C2865">
              <w:rPr>
                <w:rFonts w:cs="Segoe UI"/>
                <w:b/>
                <w:color w:val="FFFFFF" w:themeColor="background1"/>
              </w:rPr>
              <w:t>After</w:t>
            </w:r>
          </w:p>
        </w:tc>
        <w:tc>
          <w:tcPr>
            <w:tcW w:w="4536" w:type="dxa"/>
            <w:vMerge/>
          </w:tcPr>
          <w:p w14:paraId="782B3A4A"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rPr>
            </w:pPr>
          </w:p>
        </w:tc>
      </w:tr>
      <w:tr w:rsidR="008A6A7D" w:rsidRPr="004C2865" w14:paraId="14D8FB4E"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0E67B50D" w14:textId="77777777" w:rsidR="008A6A7D" w:rsidRPr="004C2865" w:rsidRDefault="008A6A7D" w:rsidP="006444D9">
            <w:pPr>
              <w:rPr>
                <w:rFonts w:cs="Segoe UI"/>
              </w:rPr>
            </w:pPr>
            <w:r w:rsidRPr="004C2865">
              <w:rPr>
                <w:rFonts w:cs="Segoe UI"/>
              </w:rPr>
              <w:t>20 March 2049</w:t>
            </w:r>
          </w:p>
        </w:tc>
        <w:tc>
          <w:tcPr>
            <w:tcW w:w="1275" w:type="dxa"/>
          </w:tcPr>
          <w:p w14:paraId="3B997A4E"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1134" w:type="dxa"/>
          </w:tcPr>
          <w:p w14:paraId="09F5E03A"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4536" w:type="dxa"/>
          </w:tcPr>
          <w:p w14:paraId="38A7B509"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Any</w:t>
            </w:r>
          </w:p>
        </w:tc>
      </w:tr>
      <w:tr w:rsidR="008A6A7D" w:rsidRPr="004C2865" w14:paraId="2ADB9A05"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632D9B6D" w14:textId="77777777" w:rsidR="008A6A7D" w:rsidRPr="004C2865" w:rsidRDefault="008A6A7D" w:rsidP="006444D9">
            <w:pPr>
              <w:rPr>
                <w:rFonts w:cs="Segoe UI"/>
              </w:rPr>
            </w:pPr>
            <w:r w:rsidRPr="004C2865">
              <w:rPr>
                <w:rFonts w:cs="Segoe UI"/>
              </w:rPr>
              <w:t>20 March 2049</w:t>
            </w:r>
          </w:p>
        </w:tc>
        <w:tc>
          <w:tcPr>
            <w:tcW w:w="1275" w:type="dxa"/>
          </w:tcPr>
          <w:p w14:paraId="67B0985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p>
        </w:tc>
        <w:tc>
          <w:tcPr>
            <w:tcW w:w="1134" w:type="dxa"/>
          </w:tcPr>
          <w:p w14:paraId="7CD1F39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c>
          <w:tcPr>
            <w:tcW w:w="4536" w:type="dxa"/>
          </w:tcPr>
          <w:p w14:paraId="1D7BA0F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Any date </w:t>
            </w:r>
            <w:r w:rsidRPr="004C2865">
              <w:rPr>
                <w:rFonts w:cs="Segoe UI"/>
                <w:b/>
              </w:rPr>
              <w:t xml:space="preserve">before </w:t>
            </w:r>
            <w:r w:rsidRPr="004C2865">
              <w:rPr>
                <w:rFonts w:cs="Segoe UI"/>
              </w:rPr>
              <w:t>19 March 2049.</w:t>
            </w:r>
          </w:p>
        </w:tc>
      </w:tr>
      <w:tr w:rsidR="008A6A7D" w:rsidRPr="004C2865" w14:paraId="499DA1D1"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45B08DAE" w14:textId="77777777" w:rsidR="008A6A7D" w:rsidRPr="004C2865" w:rsidRDefault="008A6A7D" w:rsidP="006444D9">
            <w:pPr>
              <w:rPr>
                <w:rFonts w:cs="Segoe UI"/>
              </w:rPr>
            </w:pPr>
            <w:r w:rsidRPr="004C2865">
              <w:rPr>
                <w:rFonts w:cs="Segoe UI"/>
              </w:rPr>
              <w:t>20 March 2049</w:t>
            </w:r>
          </w:p>
        </w:tc>
        <w:tc>
          <w:tcPr>
            <w:tcW w:w="1275" w:type="dxa"/>
          </w:tcPr>
          <w:p w14:paraId="21381A37"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3</w:t>
            </w:r>
          </w:p>
        </w:tc>
        <w:tc>
          <w:tcPr>
            <w:tcW w:w="1134" w:type="dxa"/>
          </w:tcPr>
          <w:p w14:paraId="005266D5"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4</w:t>
            </w:r>
          </w:p>
        </w:tc>
        <w:tc>
          <w:tcPr>
            <w:tcW w:w="4536" w:type="dxa"/>
          </w:tcPr>
          <w:p w14:paraId="743FAB5A"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17 March 2049 to 24 March 2049</w:t>
            </w:r>
          </w:p>
        </w:tc>
      </w:tr>
      <w:tr w:rsidR="008A6A7D" w:rsidRPr="004C2865" w14:paraId="6F465D63"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3F55BC65" w14:textId="77777777" w:rsidR="008A6A7D" w:rsidRPr="004C2865" w:rsidRDefault="008A6A7D" w:rsidP="006444D9">
            <w:pPr>
              <w:rPr>
                <w:rFonts w:cs="Segoe UI"/>
              </w:rPr>
            </w:pPr>
            <w:r w:rsidRPr="004C2865">
              <w:rPr>
                <w:rFonts w:cs="Segoe UI"/>
              </w:rPr>
              <w:t>20 March 2049</w:t>
            </w:r>
          </w:p>
        </w:tc>
        <w:tc>
          <w:tcPr>
            <w:tcW w:w="1275" w:type="dxa"/>
          </w:tcPr>
          <w:p w14:paraId="572956FE"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31</w:t>
            </w:r>
          </w:p>
        </w:tc>
        <w:tc>
          <w:tcPr>
            <w:tcW w:w="1134" w:type="dxa"/>
          </w:tcPr>
          <w:p w14:paraId="67FB221E"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16</w:t>
            </w:r>
          </w:p>
        </w:tc>
        <w:tc>
          <w:tcPr>
            <w:tcW w:w="4536" w:type="dxa"/>
          </w:tcPr>
          <w:p w14:paraId="2858BC8E"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17 February 2049 to 5 April 2049</w:t>
            </w:r>
          </w:p>
        </w:tc>
      </w:tr>
    </w:tbl>
    <w:p w14:paraId="3523A764" w14:textId="200B2262" w:rsidR="00451D7C" w:rsidRPr="004C2865" w:rsidRDefault="00451D7C" w:rsidP="00451D7C">
      <w:pPr>
        <w:pStyle w:val="Heading3"/>
        <w:numPr>
          <w:ilvl w:val="2"/>
          <w:numId w:val="8"/>
        </w:numPr>
        <w:rPr>
          <w:rFonts w:cs="Segoe UI"/>
        </w:rPr>
      </w:pPr>
      <w:r w:rsidRPr="004C2865">
        <w:rPr>
          <w:rFonts w:cs="Segoe UI"/>
        </w:rPr>
        <w:t>Preservation Progress Method</w:t>
      </w:r>
    </w:p>
    <w:p w14:paraId="62C026C7" w14:textId="2F877FA4" w:rsidR="00451D7C" w:rsidRPr="004C2865" w:rsidRDefault="00451D7C" w:rsidP="00451D7C">
      <w:pPr>
        <w:rPr>
          <w:rFonts w:cs="Segoe UI"/>
        </w:rPr>
      </w:pPr>
      <w:r w:rsidRPr="004C2865">
        <w:rPr>
          <w:rFonts w:cs="Segoe UI"/>
        </w:rPr>
        <w:t>Preservation Progress Method is a Level C setting which will be used to determine the next Due Date when advancing Preservation which is being signed off. When any Tag PWL item which has a populated Frequency, field is signed off a new Tag PWL record will be created and its Due Date will be set based on the Preservation Progress Method as detailed in the following table:</w:t>
      </w:r>
    </w:p>
    <w:tbl>
      <w:tblPr>
        <w:tblStyle w:val="PlainTable1"/>
        <w:tblW w:w="0" w:type="auto"/>
        <w:tblLook w:val="04A0" w:firstRow="1" w:lastRow="0" w:firstColumn="1" w:lastColumn="0" w:noHBand="0" w:noVBand="1"/>
      </w:tblPr>
      <w:tblGrid>
        <w:gridCol w:w="2410"/>
        <w:gridCol w:w="1860"/>
        <w:gridCol w:w="2852"/>
        <w:gridCol w:w="3358"/>
      </w:tblGrid>
      <w:tr w:rsidR="00451D7C" w:rsidRPr="004C2865" w14:paraId="5B3AE715" w14:textId="77777777" w:rsidTr="00EC2AED">
        <w:trPr>
          <w:cnfStyle w:val="100000000000" w:firstRow="1" w:lastRow="0"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410" w:type="dxa"/>
          </w:tcPr>
          <w:p w14:paraId="009C866D" w14:textId="77777777" w:rsidR="00451D7C" w:rsidRPr="004C2865" w:rsidRDefault="00451D7C" w:rsidP="00451D7C">
            <w:pPr>
              <w:rPr>
                <w:rFonts w:cs="Segoe UI"/>
              </w:rPr>
            </w:pPr>
            <w:r w:rsidRPr="004C2865">
              <w:rPr>
                <w:rFonts w:cs="Segoe UI"/>
              </w:rPr>
              <w:t>Preservation Progress Method</w:t>
            </w:r>
          </w:p>
        </w:tc>
        <w:tc>
          <w:tcPr>
            <w:tcW w:w="1860" w:type="dxa"/>
          </w:tcPr>
          <w:p w14:paraId="0FDDA6D1" w14:textId="77777777" w:rsidR="00451D7C" w:rsidRPr="004C2865" w:rsidRDefault="00451D7C" w:rsidP="00451D7C">
            <w:pP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Due Date</w:t>
            </w:r>
          </w:p>
        </w:tc>
        <w:tc>
          <w:tcPr>
            <w:tcW w:w="2852" w:type="dxa"/>
          </w:tcPr>
          <w:p w14:paraId="455561A4" w14:textId="77777777" w:rsidR="00451D7C" w:rsidRPr="004C2865" w:rsidRDefault="00451D7C" w:rsidP="00451D7C">
            <w:pP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Sign Off Date</w:t>
            </w:r>
          </w:p>
        </w:tc>
        <w:tc>
          <w:tcPr>
            <w:tcW w:w="3358" w:type="dxa"/>
          </w:tcPr>
          <w:p w14:paraId="778F9B04" w14:textId="77777777" w:rsidR="00451D7C" w:rsidRPr="004C2865" w:rsidRDefault="00451D7C" w:rsidP="00451D7C">
            <w:pP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Advanced Due Date (Frequency of 5 Days)</w:t>
            </w:r>
          </w:p>
        </w:tc>
      </w:tr>
      <w:tr w:rsidR="00451D7C" w:rsidRPr="004C2865" w14:paraId="595BBE05" w14:textId="77777777" w:rsidTr="00EC2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DBFE991" w14:textId="77777777" w:rsidR="00451D7C" w:rsidRPr="004C2865" w:rsidRDefault="00451D7C" w:rsidP="00451D7C">
            <w:pPr>
              <w:rPr>
                <w:rFonts w:cs="Segoe UI"/>
                <w:b/>
              </w:rPr>
            </w:pPr>
            <w:r w:rsidRPr="004C2865">
              <w:rPr>
                <w:rFonts w:cs="Segoe UI"/>
              </w:rPr>
              <w:t>Due Date</w:t>
            </w:r>
          </w:p>
        </w:tc>
        <w:tc>
          <w:tcPr>
            <w:tcW w:w="1860" w:type="dxa"/>
          </w:tcPr>
          <w:p w14:paraId="467050D1" w14:textId="77777777" w:rsidR="00451D7C" w:rsidRPr="004C2865" w:rsidRDefault="00451D7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15/01/2016</w:t>
            </w:r>
          </w:p>
        </w:tc>
        <w:tc>
          <w:tcPr>
            <w:tcW w:w="2852" w:type="dxa"/>
          </w:tcPr>
          <w:p w14:paraId="5DD9468E" w14:textId="77777777" w:rsidR="00451D7C" w:rsidRPr="004C2865" w:rsidRDefault="00451D7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18/01/2016</w:t>
            </w:r>
          </w:p>
        </w:tc>
        <w:tc>
          <w:tcPr>
            <w:tcW w:w="3358" w:type="dxa"/>
          </w:tcPr>
          <w:p w14:paraId="73748D40" w14:textId="77777777" w:rsidR="00451D7C" w:rsidRPr="004C2865" w:rsidRDefault="00451D7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20/01/2016</w:t>
            </w:r>
          </w:p>
        </w:tc>
      </w:tr>
      <w:tr w:rsidR="00451D7C" w:rsidRPr="004C2865" w14:paraId="1BA5ACC8" w14:textId="77777777" w:rsidTr="00EC2AED">
        <w:tc>
          <w:tcPr>
            <w:cnfStyle w:val="001000000000" w:firstRow="0" w:lastRow="0" w:firstColumn="1" w:lastColumn="0" w:oddVBand="0" w:evenVBand="0" w:oddHBand="0" w:evenHBand="0" w:firstRowFirstColumn="0" w:firstRowLastColumn="0" w:lastRowFirstColumn="0" w:lastRowLastColumn="0"/>
            <w:tcW w:w="2410" w:type="dxa"/>
          </w:tcPr>
          <w:p w14:paraId="2F95A3B4" w14:textId="77777777" w:rsidR="00451D7C" w:rsidRPr="004C2865" w:rsidRDefault="00451D7C" w:rsidP="00451D7C">
            <w:pPr>
              <w:rPr>
                <w:rFonts w:cs="Segoe UI"/>
                <w:b/>
              </w:rPr>
            </w:pPr>
            <w:r w:rsidRPr="004C2865">
              <w:rPr>
                <w:rFonts w:cs="Segoe UI"/>
              </w:rPr>
              <w:t>Sign Off Date</w:t>
            </w:r>
          </w:p>
        </w:tc>
        <w:tc>
          <w:tcPr>
            <w:tcW w:w="1860" w:type="dxa"/>
          </w:tcPr>
          <w:p w14:paraId="1AB5FAB9" w14:textId="77777777" w:rsidR="00451D7C" w:rsidRPr="004C2865" w:rsidRDefault="00451D7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15/01/2016</w:t>
            </w:r>
          </w:p>
        </w:tc>
        <w:tc>
          <w:tcPr>
            <w:tcW w:w="2852" w:type="dxa"/>
          </w:tcPr>
          <w:p w14:paraId="526045E0" w14:textId="77777777" w:rsidR="00451D7C" w:rsidRPr="004C2865" w:rsidRDefault="00451D7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18/01/2016</w:t>
            </w:r>
          </w:p>
        </w:tc>
        <w:tc>
          <w:tcPr>
            <w:tcW w:w="3358" w:type="dxa"/>
          </w:tcPr>
          <w:p w14:paraId="526584D4" w14:textId="77777777" w:rsidR="00451D7C" w:rsidRPr="004C2865" w:rsidRDefault="00451D7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23/01/2016</w:t>
            </w:r>
          </w:p>
        </w:tc>
      </w:tr>
    </w:tbl>
    <w:p w14:paraId="34F15E0A" w14:textId="7C388AA5" w:rsidR="008A6A7D" w:rsidRDefault="008A6A7D" w:rsidP="009D552F">
      <w:pPr>
        <w:spacing w:after="0" w:line="240" w:lineRule="auto"/>
        <w:jc w:val="left"/>
        <w:rPr>
          <w:rFonts w:cs="Segoe UI"/>
        </w:rPr>
      </w:pPr>
    </w:p>
    <w:p w14:paraId="5EB85FF3" w14:textId="0FF610E2" w:rsidR="007E2556" w:rsidRDefault="007E2556" w:rsidP="007E2556">
      <w:pPr>
        <w:pStyle w:val="Heading1"/>
      </w:pPr>
      <w:bookmarkStart w:id="107" w:name="_Toc27136938"/>
      <w:r>
        <w:lastRenderedPageBreak/>
        <w:t>Assurance</w:t>
      </w:r>
      <w:bookmarkEnd w:id="107"/>
    </w:p>
    <w:p w14:paraId="6DF25AFB" w14:textId="6463BA57" w:rsidR="007E2556" w:rsidRDefault="007E2556" w:rsidP="007E2556">
      <w:r>
        <w:t xml:space="preserve">The Assurance section is as an area where </w:t>
      </w:r>
      <w:r w:rsidR="00B205AB">
        <w:t>project related</w:t>
      </w:r>
      <w:r>
        <w:t xml:space="preserve"> lists can be recorded. It is intended to provide users with an alternative to the use of uncontrolled spreadsheets stored on network drives or emailed between recipients</w:t>
      </w:r>
      <w:r w:rsidR="00B205AB">
        <w:t xml:space="preserve"> and may be beneficial for scenarios such as</w:t>
      </w:r>
    </w:p>
    <w:p w14:paraId="60F09A62" w14:textId="73E02F0D" w:rsidR="00B205AB" w:rsidRDefault="00B205AB" w:rsidP="00B205AB">
      <w:pPr>
        <w:pStyle w:val="ListParagraph"/>
        <w:numPr>
          <w:ilvl w:val="0"/>
          <w:numId w:val="42"/>
        </w:numPr>
      </w:pPr>
      <w:r>
        <w:t>Pre-Construction Trackers</w:t>
      </w:r>
    </w:p>
    <w:p w14:paraId="7A7A0B64" w14:textId="182A8BC8" w:rsidR="00B205AB" w:rsidRDefault="00B205AB" w:rsidP="00B205AB">
      <w:pPr>
        <w:pStyle w:val="ListParagraph"/>
        <w:numPr>
          <w:ilvl w:val="0"/>
          <w:numId w:val="42"/>
        </w:numPr>
      </w:pPr>
      <w:r>
        <w:t>Operation Readiness Trackers</w:t>
      </w:r>
    </w:p>
    <w:p w14:paraId="33414967" w14:textId="32732C4C" w:rsidR="00B205AB" w:rsidRDefault="00B205AB" w:rsidP="00B205AB">
      <w:pPr>
        <w:pStyle w:val="ListParagraph"/>
        <w:numPr>
          <w:ilvl w:val="0"/>
          <w:numId w:val="42"/>
        </w:numPr>
      </w:pPr>
      <w:r>
        <w:t>Competency Recording</w:t>
      </w:r>
    </w:p>
    <w:p w14:paraId="0D6A5189" w14:textId="31C59885" w:rsidR="00B205AB" w:rsidRDefault="00B205AB" w:rsidP="00B205AB">
      <w:pPr>
        <w:pStyle w:val="Heading2"/>
      </w:pPr>
      <w:r>
        <w:t>Creating a</w:t>
      </w:r>
      <w:r w:rsidR="008366B7">
        <w:t xml:space="preserve"> Tracker</w:t>
      </w:r>
    </w:p>
    <w:p w14:paraId="456D71A3" w14:textId="3FCF1958" w:rsidR="00B205AB" w:rsidRDefault="00B205AB" w:rsidP="008366B7">
      <w:r>
        <w:t xml:space="preserve">Before an Assurance Tracker can be </w:t>
      </w:r>
      <w:r w:rsidR="00BB4998">
        <w:t>created,</w:t>
      </w:r>
      <w:r>
        <w:t xml:space="preserve"> </w:t>
      </w:r>
      <w:r w:rsidR="008366B7">
        <w:t>we have to first</w:t>
      </w:r>
      <w:r w:rsidR="00BB4998">
        <w:t xml:space="preserve"> create a Tracker Type. We can do this through the Tracker Type import or on-screen via Ref. Tables &gt; Tracker Types</w:t>
      </w:r>
    </w:p>
    <w:p w14:paraId="070C1A04" w14:textId="28C602B3" w:rsidR="00BB4998" w:rsidRDefault="00BB4998" w:rsidP="00BB4998">
      <w:pPr>
        <w:pStyle w:val="Heading3"/>
      </w:pPr>
      <w:r>
        <w:t>Creating a Tracker Type</w:t>
      </w:r>
    </w:p>
    <w:p w14:paraId="0478551C" w14:textId="3E81757F" w:rsidR="00B62998" w:rsidRDefault="00B62998" w:rsidP="008366B7"/>
    <w:p w14:paraId="1B43DA84" w14:textId="1CCC7FAB" w:rsidR="00B34790" w:rsidRDefault="00B34790" w:rsidP="00B34790">
      <w:pPr>
        <w:jc w:val="left"/>
      </w:pPr>
      <w:r>
        <w:t xml:space="preserve">The type of Tracker we wish to create is a “Statement of Fitness”. Normally it is an Excel spreadsheet: </w:t>
      </w:r>
    </w:p>
    <w:p w14:paraId="6C4A9610" w14:textId="5293BE45" w:rsidR="00B34790" w:rsidRDefault="00B34790" w:rsidP="009D552F">
      <w:pPr>
        <w:jc w:val="center"/>
      </w:pPr>
      <w:r>
        <w:rPr>
          <w:noProof/>
        </w:rPr>
        <w:drawing>
          <wp:inline distT="0" distB="0" distL="0" distR="0" wp14:anchorId="08F73FAD" wp14:editId="400008E0">
            <wp:extent cx="5947200" cy="3589200"/>
            <wp:effectExtent l="19050" t="19050" r="15875"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7200" cy="3589200"/>
                    </a:xfrm>
                    <a:prstGeom prst="rect">
                      <a:avLst/>
                    </a:prstGeom>
                    <a:ln>
                      <a:solidFill>
                        <a:schemeClr val="tx1"/>
                      </a:solidFill>
                    </a:ln>
                  </pic:spPr>
                </pic:pic>
              </a:graphicData>
            </a:graphic>
          </wp:inline>
        </w:drawing>
      </w:r>
    </w:p>
    <w:p w14:paraId="38B3D3AE" w14:textId="77777777" w:rsidR="00B34790" w:rsidRDefault="00B34790" w:rsidP="00B34790">
      <w:pPr>
        <w:jc w:val="left"/>
      </w:pPr>
    </w:p>
    <w:p w14:paraId="0014EFA5" w14:textId="4F4BD314" w:rsidR="00B34790" w:rsidRDefault="00B34790" w:rsidP="009D552F">
      <w:pPr>
        <w:jc w:val="center"/>
        <w:rPr>
          <w:noProof/>
        </w:rPr>
      </w:pPr>
      <w:r>
        <w:lastRenderedPageBreak/>
        <w:t>We want to convert it to be stored in GoTechnology hub2 instead.</w:t>
      </w:r>
      <w:r w:rsidRPr="00B34790">
        <w:rPr>
          <w:noProof/>
        </w:rPr>
        <w:t xml:space="preserve"> </w:t>
      </w:r>
      <w:r>
        <w:rPr>
          <w:noProof/>
        </w:rPr>
        <w:t>Firstly we create the Tracker Typ</w:t>
      </w:r>
      <w:r w:rsidR="006B7510">
        <w:rPr>
          <w:noProof/>
        </w:rPr>
        <w:t>e:</w:t>
      </w:r>
      <w:r>
        <w:rPr>
          <w:noProof/>
        </w:rPr>
        <w:drawing>
          <wp:inline distT="0" distB="0" distL="0" distR="0" wp14:anchorId="3CEBEB63" wp14:editId="1B15E9ED">
            <wp:extent cx="6055200" cy="3088800"/>
            <wp:effectExtent l="19050" t="19050" r="2222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055200" cy="3088800"/>
                    </a:xfrm>
                    <a:prstGeom prst="rect">
                      <a:avLst/>
                    </a:prstGeom>
                    <a:ln>
                      <a:solidFill>
                        <a:schemeClr val="tx1"/>
                      </a:solidFill>
                    </a:ln>
                  </pic:spPr>
                </pic:pic>
              </a:graphicData>
            </a:graphic>
          </wp:inline>
        </w:drawing>
      </w:r>
    </w:p>
    <w:p w14:paraId="2AED8A72" w14:textId="39780029" w:rsidR="006B7510" w:rsidRDefault="006B7510" w:rsidP="00B34790">
      <w:pPr>
        <w:jc w:val="left"/>
        <w:rPr>
          <w:noProof/>
        </w:rPr>
      </w:pPr>
      <w:r>
        <w:rPr>
          <w:noProof/>
        </w:rPr>
        <w:t xml:space="preserve">Aside from the name and description (“SoF” and “Statement of Fitness” respectively) we’ve chosen a Sub Category of Asset Integrity and a Phase of SU (Start-Up). </w:t>
      </w:r>
    </w:p>
    <w:p w14:paraId="4BAAF7C4" w14:textId="509DA8A5" w:rsidR="006B7510" w:rsidRDefault="006B7510" w:rsidP="00B34790">
      <w:pPr>
        <w:jc w:val="left"/>
        <w:rPr>
          <w:noProof/>
        </w:rPr>
      </w:pPr>
      <w:r>
        <w:rPr>
          <w:noProof/>
        </w:rPr>
        <w:t xml:space="preserve">The Sub Category (and it’s parent Category) are user-defined </w:t>
      </w:r>
      <w:r w:rsidR="00EC1534">
        <w:rPr>
          <w:noProof/>
        </w:rPr>
        <w:t>references tables, which you can use to create groupings. The values are up to you/your company/your focal point – for this example we have a Sub Category of “Asset Integrity” (as that is what the SoF applies to) which belongs to a Category called “Mandatory Forms” (as organisations that use an SoF make it a required part of the project execution)</w:t>
      </w:r>
    </w:p>
    <w:p w14:paraId="5F5270DF" w14:textId="34991557" w:rsidR="006B7510" w:rsidRPr="006B7510" w:rsidRDefault="006B7510" w:rsidP="00B34790">
      <w:pPr>
        <w:jc w:val="left"/>
        <w:rPr>
          <w:b/>
          <w:noProof/>
        </w:rPr>
      </w:pPr>
      <w:r w:rsidRPr="006B7510">
        <w:rPr>
          <w:b/>
          <w:noProof/>
        </w:rPr>
        <w:t>Note: Phase and Sub Category are optional, but if you do wish to use them, you’ll need to ensure the following tables have been populated in advance:</w:t>
      </w:r>
    </w:p>
    <w:p w14:paraId="6FD46FB0" w14:textId="0A61977C" w:rsidR="006B7510" w:rsidRPr="006B7510" w:rsidRDefault="006B7510" w:rsidP="006B7510">
      <w:pPr>
        <w:pStyle w:val="ListParagraph"/>
        <w:numPr>
          <w:ilvl w:val="0"/>
          <w:numId w:val="42"/>
        </w:numPr>
        <w:rPr>
          <w:b/>
        </w:rPr>
      </w:pPr>
      <w:r w:rsidRPr="006B7510">
        <w:rPr>
          <w:b/>
        </w:rPr>
        <w:t>Tracker Category</w:t>
      </w:r>
    </w:p>
    <w:p w14:paraId="5CFD26F8" w14:textId="2C6B28BA" w:rsidR="006B7510" w:rsidRPr="006B7510" w:rsidRDefault="006B7510" w:rsidP="006B7510">
      <w:pPr>
        <w:pStyle w:val="ListParagraph"/>
        <w:numPr>
          <w:ilvl w:val="0"/>
          <w:numId w:val="42"/>
        </w:numPr>
        <w:rPr>
          <w:b/>
        </w:rPr>
      </w:pPr>
      <w:r w:rsidRPr="006B7510">
        <w:rPr>
          <w:b/>
        </w:rPr>
        <w:t>Tracker Sub Category</w:t>
      </w:r>
    </w:p>
    <w:p w14:paraId="26062444" w14:textId="6B3BFBB1" w:rsidR="006B7510" w:rsidRPr="006B7510" w:rsidRDefault="006B7510" w:rsidP="006B7510">
      <w:pPr>
        <w:pStyle w:val="ListParagraph"/>
        <w:numPr>
          <w:ilvl w:val="0"/>
          <w:numId w:val="42"/>
        </w:numPr>
        <w:rPr>
          <w:b/>
        </w:rPr>
      </w:pPr>
      <w:r w:rsidRPr="006B7510">
        <w:rPr>
          <w:b/>
        </w:rPr>
        <w:t>Phase</w:t>
      </w:r>
    </w:p>
    <w:p w14:paraId="77339E59" w14:textId="165802F1" w:rsidR="006B7510" w:rsidRDefault="00EC1534" w:rsidP="006B7510">
      <w:r>
        <w:t>Once we’ve saved this information (click “Save &amp; View”) we can move on to creating the template itself.</w:t>
      </w:r>
    </w:p>
    <w:p w14:paraId="497588EE" w14:textId="0EDE9BB6" w:rsidR="00EC1534" w:rsidRDefault="00990567" w:rsidP="00990567">
      <w:pPr>
        <w:pStyle w:val="Heading3"/>
      </w:pPr>
      <w:r>
        <w:lastRenderedPageBreak/>
        <w:t>Creating the template</w:t>
      </w:r>
    </w:p>
    <w:p w14:paraId="0D0856C2" w14:textId="60FAA406" w:rsidR="00990567" w:rsidRDefault="006028E2" w:rsidP="009D552F">
      <w:pPr>
        <w:jc w:val="center"/>
      </w:pPr>
      <w:r>
        <w:rPr>
          <w:noProof/>
        </w:rPr>
        <w:drawing>
          <wp:inline distT="0" distB="0" distL="0" distR="0" wp14:anchorId="4AC123FE" wp14:editId="3175C159">
            <wp:extent cx="6051600" cy="3769200"/>
            <wp:effectExtent l="19050" t="19050" r="25400"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51600" cy="3769200"/>
                    </a:xfrm>
                    <a:prstGeom prst="rect">
                      <a:avLst/>
                    </a:prstGeom>
                    <a:noFill/>
                    <a:ln>
                      <a:solidFill>
                        <a:schemeClr val="tx1"/>
                      </a:solidFill>
                    </a:ln>
                  </pic:spPr>
                </pic:pic>
              </a:graphicData>
            </a:graphic>
          </wp:inline>
        </w:drawing>
      </w:r>
    </w:p>
    <w:p w14:paraId="0A737032" w14:textId="77A6240E" w:rsidR="006028E2" w:rsidRDefault="006028E2" w:rsidP="00990567">
      <w:r>
        <w:t xml:space="preserve">By clicking the Create/Edit button we can begin the process of setting up our </w:t>
      </w:r>
      <w:proofErr w:type="spellStart"/>
      <w:r>
        <w:t>SoF</w:t>
      </w:r>
      <w:proofErr w:type="spellEnd"/>
      <w:r>
        <w:t xml:space="preserve"> Tracker Type Digital Document.</w:t>
      </w:r>
    </w:p>
    <w:p w14:paraId="3BC22F16" w14:textId="3F6D6AAD" w:rsidR="006028E2" w:rsidRDefault="006028E2" w:rsidP="00990567">
      <w:r>
        <w:t>The process is the same as with other types of Digital Document, such as ITRs and Work Pack close out forms, and involves defining any bookmarked header fields, the tasks to be completed and the sign-offs required.</w:t>
      </w:r>
    </w:p>
    <w:p w14:paraId="63A2568C" w14:textId="0A540C5A" w:rsidR="006028E2" w:rsidRDefault="006028E2" w:rsidP="009D552F">
      <w:pPr>
        <w:jc w:val="center"/>
      </w:pPr>
      <w:r>
        <w:rPr>
          <w:noProof/>
        </w:rPr>
        <w:lastRenderedPageBreak/>
        <w:drawing>
          <wp:inline distT="0" distB="0" distL="0" distR="0" wp14:anchorId="186E5488" wp14:editId="188EDAD8">
            <wp:extent cx="5947200" cy="4312800"/>
            <wp:effectExtent l="19050" t="19050" r="15875"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7200" cy="4312800"/>
                    </a:xfrm>
                    <a:prstGeom prst="rect">
                      <a:avLst/>
                    </a:prstGeom>
                    <a:ln>
                      <a:solidFill>
                        <a:schemeClr val="tx1"/>
                      </a:solidFill>
                    </a:ln>
                  </pic:spPr>
                </pic:pic>
              </a:graphicData>
            </a:graphic>
          </wp:inline>
        </w:drawing>
      </w:r>
    </w:p>
    <w:p w14:paraId="556AA113" w14:textId="0253E9FA" w:rsidR="006028E2" w:rsidRDefault="006028E2" w:rsidP="00990567">
      <w:r>
        <w:t xml:space="preserve">Our </w:t>
      </w:r>
      <w:proofErr w:type="spellStart"/>
      <w:r>
        <w:t>SoF</w:t>
      </w:r>
      <w:proofErr w:type="spellEnd"/>
      <w:r>
        <w:t xml:space="preserve"> template only has a single header value: Name. </w:t>
      </w:r>
    </w:p>
    <w:p w14:paraId="6843D704" w14:textId="21AA6A39" w:rsidR="006028E2" w:rsidRDefault="006028E2" w:rsidP="00990567">
      <w:r>
        <w:rPr>
          <w:noProof/>
        </w:rPr>
        <w:drawing>
          <wp:inline distT="0" distB="0" distL="0" distR="0" wp14:anchorId="388AC05B" wp14:editId="5F3F7CFA">
            <wp:extent cx="6656070" cy="2094865"/>
            <wp:effectExtent l="19050" t="19050" r="11430" b="196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56070" cy="2094865"/>
                    </a:xfrm>
                    <a:prstGeom prst="rect">
                      <a:avLst/>
                    </a:prstGeom>
                    <a:noFill/>
                    <a:ln>
                      <a:solidFill>
                        <a:schemeClr val="tx1"/>
                      </a:solidFill>
                    </a:ln>
                  </pic:spPr>
                </pic:pic>
              </a:graphicData>
            </a:graphic>
          </wp:inline>
        </w:drawing>
      </w:r>
    </w:p>
    <w:p w14:paraId="21B9D9A9" w14:textId="17B1134E" w:rsidR="006028E2" w:rsidRDefault="00900488" w:rsidP="00990567">
      <w:proofErr w:type="gramStart"/>
      <w:r>
        <w:t>Next</w:t>
      </w:r>
      <w:proofErr w:type="gramEnd"/>
      <w:r>
        <w:t xml:space="preserve"> we copy the information from the existing spreadsheet into the Digital Document Tasks </w:t>
      </w:r>
    </w:p>
    <w:p w14:paraId="7F3E5C7E" w14:textId="76B04C08" w:rsidR="00900488" w:rsidRDefault="00900488" w:rsidP="009D552F">
      <w:pPr>
        <w:jc w:val="center"/>
      </w:pPr>
      <w:r>
        <w:rPr>
          <w:noProof/>
        </w:rPr>
        <w:lastRenderedPageBreak/>
        <w:drawing>
          <wp:inline distT="0" distB="0" distL="0" distR="0" wp14:anchorId="662F45D7" wp14:editId="10A1878C">
            <wp:extent cx="5947200" cy="4370400"/>
            <wp:effectExtent l="19050" t="19050" r="15875"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7200" cy="4370400"/>
                    </a:xfrm>
                    <a:prstGeom prst="rect">
                      <a:avLst/>
                    </a:prstGeom>
                    <a:ln>
                      <a:solidFill>
                        <a:schemeClr val="tx1"/>
                      </a:solidFill>
                    </a:ln>
                  </pic:spPr>
                </pic:pic>
              </a:graphicData>
            </a:graphic>
          </wp:inline>
        </w:drawing>
      </w:r>
    </w:p>
    <w:p w14:paraId="6461BD33" w14:textId="0D2686D9" w:rsidR="00900488" w:rsidRDefault="00900488" w:rsidP="00990567">
      <w:r>
        <w:t>Once we’ve finished copying the Tasks over, we can move on to adding the Sign-Offs.</w:t>
      </w:r>
    </w:p>
    <w:p w14:paraId="1A0FF9F1" w14:textId="5A5FD7B5" w:rsidR="00900488" w:rsidRDefault="00900488" w:rsidP="009D552F">
      <w:pPr>
        <w:jc w:val="center"/>
      </w:pPr>
      <w:r>
        <w:rPr>
          <w:noProof/>
        </w:rPr>
        <w:drawing>
          <wp:inline distT="0" distB="0" distL="0" distR="0" wp14:anchorId="4CEB5A24" wp14:editId="7D7FD73B">
            <wp:extent cx="6166800" cy="3884400"/>
            <wp:effectExtent l="19050" t="19050" r="24765" b="209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166800" cy="3884400"/>
                    </a:xfrm>
                    <a:prstGeom prst="rect">
                      <a:avLst/>
                    </a:prstGeom>
                    <a:ln>
                      <a:solidFill>
                        <a:schemeClr val="tx1"/>
                      </a:solidFill>
                    </a:ln>
                  </pic:spPr>
                </pic:pic>
              </a:graphicData>
            </a:graphic>
          </wp:inline>
        </w:drawing>
      </w:r>
    </w:p>
    <w:p w14:paraId="29E3169E" w14:textId="26B20527" w:rsidR="00900488" w:rsidRDefault="00900488" w:rsidP="00990567">
      <w:r>
        <w:lastRenderedPageBreak/>
        <w:t xml:space="preserve">The </w:t>
      </w:r>
      <w:proofErr w:type="spellStart"/>
      <w:r>
        <w:t>SoF</w:t>
      </w:r>
      <w:proofErr w:type="spellEnd"/>
      <w:r>
        <w:t xml:space="preserve"> has two: Project Manager Sign Off and Asset Manager Sign Off, both are </w:t>
      </w:r>
      <w:proofErr w:type="gramStart"/>
      <w:r>
        <w:t>mandatory</w:t>
      </w:r>
      <w:proofErr w:type="gramEnd"/>
      <w:r>
        <w:t xml:space="preserve"> but it is the latter which marks the </w:t>
      </w:r>
      <w:proofErr w:type="spellStart"/>
      <w:r>
        <w:t>SoF</w:t>
      </w:r>
      <w:proofErr w:type="spellEnd"/>
      <w:r>
        <w:t xml:space="preserve"> as closed and accepted, so the types are “Required” and “Complete” respectively.</w:t>
      </w:r>
    </w:p>
    <w:p w14:paraId="167C6B7B" w14:textId="7DBD2EE4" w:rsidR="00900488" w:rsidRDefault="00900488" w:rsidP="00990567">
      <w:r>
        <w:t>Our template is now complete and can be used by projects. We’ll only need to revisit this section if we wish to make changes to the template.</w:t>
      </w:r>
    </w:p>
    <w:p w14:paraId="13DE17BF" w14:textId="18415516" w:rsidR="00900488" w:rsidRDefault="00900488" w:rsidP="00900488">
      <w:pPr>
        <w:pStyle w:val="Heading3"/>
      </w:pPr>
      <w:r>
        <w:t>Creating and Filling in an Assurance Tracker</w:t>
      </w:r>
    </w:p>
    <w:p w14:paraId="1D69FDB1" w14:textId="400D4CD5" w:rsidR="00900488" w:rsidRDefault="00F80CBE" w:rsidP="00900488">
      <w:r>
        <w:t xml:space="preserve">Now we have the </w:t>
      </w:r>
      <w:proofErr w:type="spellStart"/>
      <w:r>
        <w:t>SoF</w:t>
      </w:r>
      <w:proofErr w:type="spellEnd"/>
      <w:r>
        <w:t xml:space="preserve"> tracker type created, we can proceed to the Assurance &gt; Assurance Tracker type to use the template. </w:t>
      </w:r>
    </w:p>
    <w:p w14:paraId="59495993" w14:textId="6D2038A3" w:rsidR="00F80CBE" w:rsidRDefault="00F80CBE" w:rsidP="00900488">
      <w:r>
        <w:t>Go to Assurance &gt; Assurance Tracker and click the “Add” button, that will bring up the creation screen:</w:t>
      </w:r>
    </w:p>
    <w:p w14:paraId="0829C75E" w14:textId="130C640F" w:rsidR="00F80CBE" w:rsidRDefault="00F80CBE" w:rsidP="009D552F">
      <w:pPr>
        <w:jc w:val="center"/>
      </w:pPr>
      <w:r>
        <w:rPr>
          <w:noProof/>
        </w:rPr>
        <w:drawing>
          <wp:inline distT="0" distB="0" distL="0" distR="0" wp14:anchorId="2FC4AB5C" wp14:editId="0466C58C">
            <wp:extent cx="6055200" cy="3175200"/>
            <wp:effectExtent l="19050" t="19050" r="22225" b="25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055200" cy="3175200"/>
                    </a:xfrm>
                    <a:prstGeom prst="rect">
                      <a:avLst/>
                    </a:prstGeom>
                    <a:ln>
                      <a:solidFill>
                        <a:schemeClr val="tx1"/>
                      </a:solidFill>
                    </a:ln>
                  </pic:spPr>
                </pic:pic>
              </a:graphicData>
            </a:graphic>
          </wp:inline>
        </w:drawing>
      </w:r>
    </w:p>
    <w:p w14:paraId="5D6756BC" w14:textId="483163C7" w:rsidR="00F80CBE" w:rsidRDefault="00F80CBE" w:rsidP="00900488">
      <w:r>
        <w:t xml:space="preserve">We’ve given our </w:t>
      </w:r>
      <w:proofErr w:type="spellStart"/>
      <w:r>
        <w:t>SoF</w:t>
      </w:r>
      <w:proofErr w:type="spellEnd"/>
      <w:r>
        <w:t xml:space="preserve"> a name (this will be shown on the header of the document, as we bookmarked this field during the process of creating the template in the Tracker Type) and description</w:t>
      </w:r>
      <w:r w:rsidR="00404884">
        <w:t xml:space="preserve"> as well as a planned due date. We also chose the correct Tracker Type of “</w:t>
      </w:r>
      <w:proofErr w:type="spellStart"/>
      <w:r w:rsidR="00404884">
        <w:t>SoF</w:t>
      </w:r>
      <w:proofErr w:type="spellEnd"/>
      <w:r w:rsidR="00404884">
        <w:t>” in the Tracker Type field.</w:t>
      </w:r>
    </w:p>
    <w:p w14:paraId="20A27C28" w14:textId="0DEE4342" w:rsidR="00404884" w:rsidRDefault="00404884" w:rsidP="00900488">
      <w:r>
        <w:t xml:space="preserve">Click Save and View </w:t>
      </w:r>
    </w:p>
    <w:p w14:paraId="089701DD" w14:textId="53276550" w:rsidR="00404884" w:rsidRDefault="00404884" w:rsidP="009D552F">
      <w:pPr>
        <w:jc w:val="center"/>
      </w:pPr>
      <w:r>
        <w:rPr>
          <w:noProof/>
        </w:rPr>
        <w:lastRenderedPageBreak/>
        <w:drawing>
          <wp:inline distT="0" distB="0" distL="0" distR="0" wp14:anchorId="151BE7AF" wp14:editId="75B550A4">
            <wp:extent cx="6166800" cy="3870000"/>
            <wp:effectExtent l="19050" t="19050" r="24765"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66800" cy="3870000"/>
                    </a:xfrm>
                    <a:prstGeom prst="rect">
                      <a:avLst/>
                    </a:prstGeom>
                    <a:noFill/>
                    <a:ln>
                      <a:solidFill>
                        <a:schemeClr val="tx1"/>
                      </a:solidFill>
                    </a:ln>
                  </pic:spPr>
                </pic:pic>
              </a:graphicData>
            </a:graphic>
          </wp:inline>
        </w:drawing>
      </w:r>
    </w:p>
    <w:p w14:paraId="29CDA262" w14:textId="7B65325B" w:rsidR="00404884" w:rsidRDefault="00404884" w:rsidP="00900488">
      <w:r>
        <w:t>Then click “Edit Document”</w:t>
      </w:r>
    </w:p>
    <w:p w14:paraId="7449BD4C" w14:textId="419BCA77" w:rsidR="00490771" w:rsidRDefault="00490771" w:rsidP="009D552F">
      <w:pPr>
        <w:jc w:val="center"/>
      </w:pPr>
      <w:r>
        <w:rPr>
          <w:noProof/>
        </w:rPr>
        <w:drawing>
          <wp:inline distT="0" distB="0" distL="0" distR="0" wp14:anchorId="1627FAEC" wp14:editId="5810BF4E">
            <wp:extent cx="4995821" cy="3591253"/>
            <wp:effectExtent l="19050" t="19050" r="1460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98979" cy="3593523"/>
                    </a:xfrm>
                    <a:prstGeom prst="rect">
                      <a:avLst/>
                    </a:prstGeom>
                    <a:noFill/>
                    <a:ln>
                      <a:solidFill>
                        <a:schemeClr val="tx1"/>
                      </a:solidFill>
                    </a:ln>
                  </pic:spPr>
                </pic:pic>
              </a:graphicData>
            </a:graphic>
          </wp:inline>
        </w:drawing>
      </w:r>
    </w:p>
    <w:p w14:paraId="4A823341" w14:textId="32A6F063" w:rsidR="00F80CBE" w:rsidRDefault="00404884" w:rsidP="00900488">
      <w:r>
        <w:t xml:space="preserve">Now we can fill the Tracker </w:t>
      </w:r>
      <w:r w:rsidR="00B55F5C">
        <w:t xml:space="preserve">with </w:t>
      </w:r>
      <w:r w:rsidR="00490771">
        <w:t xml:space="preserve">the </w:t>
      </w:r>
      <w:r w:rsidR="00860982">
        <w:t>results and</w:t>
      </w:r>
      <w:r w:rsidR="00490771">
        <w:t xml:space="preserve"> save them by clicking the “Save” button.</w:t>
      </w:r>
    </w:p>
    <w:p w14:paraId="06351A6E" w14:textId="4960E1E7" w:rsidR="00490771" w:rsidRDefault="00490771" w:rsidP="009D552F">
      <w:pPr>
        <w:jc w:val="center"/>
      </w:pPr>
      <w:r>
        <w:rPr>
          <w:noProof/>
        </w:rPr>
        <w:lastRenderedPageBreak/>
        <w:drawing>
          <wp:inline distT="0" distB="0" distL="0" distR="0" wp14:anchorId="3A680214" wp14:editId="01995238">
            <wp:extent cx="6055200" cy="1818000"/>
            <wp:effectExtent l="19050" t="19050" r="22225" b="1143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55200" cy="1818000"/>
                    </a:xfrm>
                    <a:prstGeom prst="rect">
                      <a:avLst/>
                    </a:prstGeom>
                    <a:noFill/>
                    <a:ln>
                      <a:solidFill>
                        <a:schemeClr val="tx1"/>
                      </a:solidFill>
                    </a:ln>
                  </pic:spPr>
                </pic:pic>
              </a:graphicData>
            </a:graphic>
          </wp:inline>
        </w:drawing>
      </w:r>
    </w:p>
    <w:p w14:paraId="24C72FE3" w14:textId="025B65F4" w:rsidR="009D552F" w:rsidRDefault="005529E3" w:rsidP="00900488">
      <w:r>
        <w:t xml:space="preserve">Finally, by going to Assurance &gt; Tracker Completion Grid we can see a visual representation of our progress. </w:t>
      </w:r>
      <w:r w:rsidR="00860982">
        <w:t>2.56</w:t>
      </w:r>
      <w:r>
        <w:t>% - it’s not much but it’s a start!</w:t>
      </w:r>
    </w:p>
    <w:p w14:paraId="0762E589" w14:textId="77777777" w:rsidR="009D552F" w:rsidRDefault="009D552F">
      <w:pPr>
        <w:spacing w:after="0" w:line="240" w:lineRule="auto"/>
        <w:jc w:val="left"/>
      </w:pPr>
      <w:r>
        <w:br w:type="page"/>
      </w:r>
    </w:p>
    <w:p w14:paraId="64375525" w14:textId="501A6870" w:rsidR="00904A79" w:rsidRDefault="00904A79" w:rsidP="007E2556">
      <w:pPr>
        <w:pStyle w:val="Heading1"/>
      </w:pPr>
      <w:bookmarkStart w:id="108" w:name="_Toc27136939"/>
      <w:r>
        <w:lastRenderedPageBreak/>
        <w:t>Reports</w:t>
      </w:r>
      <w:bookmarkEnd w:id="108"/>
    </w:p>
    <w:p w14:paraId="75CADA7C" w14:textId="5F828158" w:rsidR="00904A79" w:rsidRPr="00904A79" w:rsidRDefault="00904A79" w:rsidP="00904A79">
      <w:r>
        <w:t>Now you’ve loaded all your data (or at least the first batch) you probably want to know how to use it to generate status and progress reports. Well, GoTechnology hub2 has several options at your disposal.</w:t>
      </w:r>
    </w:p>
    <w:p w14:paraId="154374B6" w14:textId="2CA8FA84" w:rsidR="00904A79" w:rsidRDefault="00904A79" w:rsidP="00904A79">
      <w:pPr>
        <w:pStyle w:val="Heading2"/>
      </w:pPr>
      <w:r>
        <w:t>Dashboard</w:t>
      </w:r>
    </w:p>
    <w:p w14:paraId="699F62DB" w14:textId="19FE4327" w:rsidR="00904A79" w:rsidRDefault="00904A79" w:rsidP="00904A79">
      <w:r>
        <w:t>The first and most visible report you’ll see is the Dashboard. It acts as an overview and a “health check” of the Scope (Level E) you’re currently viewing:</w:t>
      </w:r>
    </w:p>
    <w:p w14:paraId="4A62EB56" w14:textId="3E134EF1" w:rsidR="00904A79" w:rsidRDefault="00904A79" w:rsidP="009D552F">
      <w:pPr>
        <w:jc w:val="center"/>
      </w:pPr>
      <w:r>
        <w:rPr>
          <w:noProof/>
        </w:rPr>
        <w:drawing>
          <wp:inline distT="0" distB="0" distL="0" distR="0" wp14:anchorId="51931CD1" wp14:editId="780C6C78">
            <wp:extent cx="6055200" cy="4428000"/>
            <wp:effectExtent l="19050" t="19050" r="22225"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055200" cy="4428000"/>
                    </a:xfrm>
                    <a:prstGeom prst="rect">
                      <a:avLst/>
                    </a:prstGeom>
                    <a:ln>
                      <a:solidFill>
                        <a:schemeClr val="tx1"/>
                      </a:solidFill>
                    </a:ln>
                  </pic:spPr>
                </pic:pic>
              </a:graphicData>
            </a:graphic>
          </wp:inline>
        </w:drawing>
      </w:r>
    </w:p>
    <w:p w14:paraId="05C85722" w14:textId="34146B64" w:rsidR="001F4646" w:rsidRDefault="001F4646" w:rsidP="00904A79">
      <w:r>
        <w:t>The dashboard is divided into six sections, which we’ll detail below.</w:t>
      </w:r>
    </w:p>
    <w:p w14:paraId="0E68BCD0" w14:textId="54276D10" w:rsidR="001F4646" w:rsidRDefault="00BE56B2" w:rsidP="00BE56B2">
      <w:pPr>
        <w:pStyle w:val="Heading3"/>
      </w:pPr>
      <w:r>
        <w:t>Handovers</w:t>
      </w:r>
    </w:p>
    <w:p w14:paraId="078FE6AB" w14:textId="79EA3ABA" w:rsidR="00BE56B2" w:rsidRPr="00BE56B2" w:rsidRDefault="00BE56B2" w:rsidP="00BE56B2">
      <w:r>
        <w:t>This section shows up to six types of Handover. They’re listed by “gate” and then alphabetically. Each dial shows a percentage of how many Handovers of that type have been signed off as Complete.</w:t>
      </w:r>
    </w:p>
    <w:p w14:paraId="2FD2D0F8" w14:textId="29DBFA04" w:rsidR="001F4646" w:rsidRDefault="00BE56B2" w:rsidP="001F4646">
      <w:pPr>
        <w:pStyle w:val="Heading3"/>
      </w:pPr>
      <w:r>
        <w:lastRenderedPageBreak/>
        <w:t>Tag ITRs</w:t>
      </w:r>
    </w:p>
    <w:p w14:paraId="77133C73" w14:textId="5DEA5135" w:rsidR="00BE56B2" w:rsidRPr="00BE56B2" w:rsidRDefault="00BE56B2" w:rsidP="00BE56B2">
      <w:r>
        <w:t>The first dial here shows the total percentage of ITRs signed off. After that it’s broken down by ITR Class. Up to five different classes can be shown at once (remember; you set up your ITR classes in the reference tables), and they’re ordered in the same</w:t>
      </w:r>
      <w:r w:rsidR="009B0DF1">
        <w:t xml:space="preserve"> way as the Handovers (gate then alphabetical)</w:t>
      </w:r>
    </w:p>
    <w:p w14:paraId="6744563B" w14:textId="013A3CE4" w:rsidR="00BE56B2" w:rsidRDefault="00BE56B2" w:rsidP="00BE56B2">
      <w:pPr>
        <w:pStyle w:val="Heading3"/>
      </w:pPr>
      <w:r>
        <w:t>Punch List Items</w:t>
      </w:r>
    </w:p>
    <w:p w14:paraId="323EBA1D" w14:textId="0CF80079" w:rsidR="009B0DF1" w:rsidRPr="009B0DF1" w:rsidRDefault="009B0DF1" w:rsidP="009B0DF1">
      <w:r>
        <w:t>S</w:t>
      </w:r>
      <w:r w:rsidR="00AC3140">
        <w:t>imilarly, the Punch List dials show the total and then the Punch List categories (as defined in your Punch List Categories reference table). They’re listed alphabetically.</w:t>
      </w:r>
    </w:p>
    <w:p w14:paraId="5DCD90DA" w14:textId="2136E5EB" w:rsidR="00BE56B2" w:rsidRDefault="00BE56B2" w:rsidP="00BE56B2">
      <w:pPr>
        <w:pStyle w:val="Heading3"/>
      </w:pPr>
      <w:r>
        <w:t>MOCs</w:t>
      </w:r>
    </w:p>
    <w:p w14:paraId="521F388B" w14:textId="200D14DA" w:rsidR="00AC3140" w:rsidRPr="00AC3140" w:rsidRDefault="00AC3140" w:rsidP="00AC3140">
      <w:r>
        <w:t xml:space="preserve">MOCs follow the same pattern – overall total and then a total for each MOC Type. Once </w:t>
      </w:r>
      <w:r w:rsidR="00CA1BA7">
        <w:t>again,</w:t>
      </w:r>
      <w:r>
        <w:t xml:space="preserve"> the total represents the number of MOCs that are closed. </w:t>
      </w:r>
    </w:p>
    <w:p w14:paraId="1B574FFE" w14:textId="318C7DAB" w:rsidR="00BE56B2" w:rsidRDefault="00BE56B2" w:rsidP="00BE56B2">
      <w:pPr>
        <w:pStyle w:val="Heading3"/>
      </w:pPr>
      <w:r>
        <w:t>Mini-Skyline</w:t>
      </w:r>
    </w:p>
    <w:p w14:paraId="75BDD279" w14:textId="7605B1D4" w:rsidR="00AC3140" w:rsidRDefault="00CA1BA7" w:rsidP="00AC3140">
      <w:r>
        <w:t>Here we have a cut-down version of the Interactive Skyline (which you can find in Reports &gt; Skyline. There’s also Filtered Skylines in Reports &gt; Report List at the bottom of the page)</w:t>
      </w:r>
      <w:r w:rsidR="003225A2">
        <w:t xml:space="preserve"> which is fixed to only show one type of Handover (in the screenshot above it’s MCC, which is a Mechanical Completion Certificate). If you’re an </w:t>
      </w:r>
      <w:proofErr w:type="gramStart"/>
      <w:r w:rsidR="003225A2">
        <w:t>Administrator</w:t>
      </w:r>
      <w:proofErr w:type="gramEnd"/>
      <w:r w:rsidR="003225A2">
        <w:t xml:space="preserve"> you can choose which Handover is displayed on the dashboard in the Level E configuration screen. </w:t>
      </w:r>
    </w:p>
    <w:p w14:paraId="1FB9915F" w14:textId="7416D2D3" w:rsidR="00675AE6" w:rsidRDefault="00572031" w:rsidP="00AC3140">
      <w:r>
        <w:t xml:space="preserve">Skylines show a left-to-right view of a project. Each box represents a Handover, and </w:t>
      </w:r>
      <w:r w:rsidRPr="00605358">
        <w:rPr>
          <w:b/>
        </w:rPr>
        <w:t>they’re grouped together by the date they are due</w:t>
      </w:r>
      <w:r>
        <w:t xml:space="preserve"> (the </w:t>
      </w:r>
      <w:r w:rsidRPr="00572031">
        <w:rPr>
          <w:u w:val="single"/>
        </w:rPr>
        <w:t>Planned Finish Date</w:t>
      </w:r>
      <w:r>
        <w:t xml:space="preserve"> for the Handover. You can set this value in the Handovers section, or via the</w:t>
      </w:r>
      <w:r w:rsidR="0078202F">
        <w:t xml:space="preserve"> Handovers imports</w:t>
      </w:r>
      <w:r>
        <w:t xml:space="preserve">) </w:t>
      </w:r>
    </w:p>
    <w:tbl>
      <w:tblPr>
        <w:tblStyle w:val="PlainTable1"/>
        <w:tblW w:w="0" w:type="auto"/>
        <w:jc w:val="center"/>
        <w:tblLook w:val="06A0" w:firstRow="1" w:lastRow="0" w:firstColumn="1" w:lastColumn="0" w:noHBand="1" w:noVBand="1"/>
      </w:tblPr>
      <w:tblGrid>
        <w:gridCol w:w="3883"/>
        <w:gridCol w:w="3528"/>
      </w:tblGrid>
      <w:tr w:rsidR="0078202F" w14:paraId="03AE71EB" w14:textId="68C1F796" w:rsidTr="00EC2AE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83" w:type="dxa"/>
          </w:tcPr>
          <w:p w14:paraId="525EE39F" w14:textId="4870B0D3" w:rsidR="0078202F" w:rsidRDefault="0078202F" w:rsidP="00AC3140">
            <w:r>
              <w:t>Foreground Colour</w:t>
            </w:r>
          </w:p>
        </w:tc>
        <w:tc>
          <w:tcPr>
            <w:tcW w:w="3528" w:type="dxa"/>
          </w:tcPr>
          <w:p w14:paraId="1D4F3B9B" w14:textId="0BA6DDB6" w:rsidR="0078202F" w:rsidRDefault="0078202F" w:rsidP="00AC3140">
            <w:pPr>
              <w:cnfStyle w:val="100000000000" w:firstRow="1" w:lastRow="0" w:firstColumn="0" w:lastColumn="0" w:oddVBand="0" w:evenVBand="0" w:oddHBand="0" w:evenHBand="0" w:firstRowFirstColumn="0" w:firstRowLastColumn="0" w:lastRowFirstColumn="0" w:lastRowLastColumn="0"/>
            </w:pPr>
            <w:r>
              <w:t>Meaning</w:t>
            </w:r>
          </w:p>
        </w:tc>
      </w:tr>
      <w:tr w:rsidR="0078202F" w14:paraId="28CD6CB5" w14:textId="7399AFB3" w:rsidTr="00EC2AED">
        <w:trPr>
          <w:jc w:val="center"/>
        </w:trPr>
        <w:tc>
          <w:tcPr>
            <w:cnfStyle w:val="001000000000" w:firstRow="0" w:lastRow="0" w:firstColumn="1" w:lastColumn="0" w:oddVBand="0" w:evenVBand="0" w:oddHBand="0" w:evenHBand="0" w:firstRowFirstColumn="0" w:firstRowLastColumn="0" w:lastRowFirstColumn="0" w:lastRowLastColumn="0"/>
            <w:tcW w:w="3883" w:type="dxa"/>
          </w:tcPr>
          <w:p w14:paraId="496BAE44" w14:textId="27601224" w:rsidR="0078202F" w:rsidRDefault="0078202F" w:rsidP="0078202F">
            <w:pPr>
              <w:jc w:val="center"/>
            </w:pPr>
            <w:r>
              <w:t>Orange:</w:t>
            </w:r>
          </w:p>
          <w:p w14:paraId="5654F838" w14:textId="6AFDD17F" w:rsidR="0078202F" w:rsidRDefault="0078202F" w:rsidP="0078202F">
            <w:pPr>
              <w:jc w:val="center"/>
            </w:pPr>
            <w:r>
              <w:rPr>
                <w:noProof/>
              </w:rPr>
              <w:drawing>
                <wp:inline distT="0" distB="0" distL="0" distR="0" wp14:anchorId="265AE010" wp14:editId="07528116">
                  <wp:extent cx="1190625" cy="6762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190625" cy="676275"/>
                          </a:xfrm>
                          <a:prstGeom prst="rect">
                            <a:avLst/>
                          </a:prstGeom>
                        </pic:spPr>
                      </pic:pic>
                    </a:graphicData>
                  </a:graphic>
                </wp:inline>
              </w:drawing>
            </w:r>
          </w:p>
        </w:tc>
        <w:tc>
          <w:tcPr>
            <w:tcW w:w="3528" w:type="dxa"/>
          </w:tcPr>
          <w:p w14:paraId="14C370DC" w14:textId="43C9025F" w:rsidR="0078202F" w:rsidRDefault="0078202F" w:rsidP="00AC3140">
            <w:pPr>
              <w:cnfStyle w:val="000000000000" w:firstRow="0" w:lastRow="0" w:firstColumn="0" w:lastColumn="0" w:oddVBand="0" w:evenVBand="0" w:oddHBand="0" w:evenHBand="0" w:firstRowFirstColumn="0" w:firstRowLastColumn="0" w:lastRowFirstColumn="0" w:lastRowLastColumn="0"/>
            </w:pPr>
            <w:r>
              <w:t>Progress is being made!</w:t>
            </w:r>
          </w:p>
        </w:tc>
      </w:tr>
      <w:tr w:rsidR="0078202F" w14:paraId="2886136F" w14:textId="2DAE2C52" w:rsidTr="00EC2AED">
        <w:trPr>
          <w:jc w:val="center"/>
        </w:trPr>
        <w:tc>
          <w:tcPr>
            <w:cnfStyle w:val="001000000000" w:firstRow="0" w:lastRow="0" w:firstColumn="1" w:lastColumn="0" w:oddVBand="0" w:evenVBand="0" w:oddHBand="0" w:evenHBand="0" w:firstRowFirstColumn="0" w:firstRowLastColumn="0" w:lastRowFirstColumn="0" w:lastRowLastColumn="0"/>
            <w:tcW w:w="3883" w:type="dxa"/>
          </w:tcPr>
          <w:p w14:paraId="2423D98F" w14:textId="77777777" w:rsidR="0078202F" w:rsidRDefault="0078202F" w:rsidP="0078202F">
            <w:pPr>
              <w:jc w:val="center"/>
            </w:pPr>
            <w:r>
              <w:t>Green:</w:t>
            </w:r>
          </w:p>
          <w:p w14:paraId="6BD02BDA" w14:textId="1717DB0E" w:rsidR="0078202F" w:rsidRDefault="0078202F" w:rsidP="0078202F">
            <w:pPr>
              <w:jc w:val="center"/>
            </w:pPr>
            <w:r>
              <w:rPr>
                <w:noProof/>
              </w:rPr>
              <w:drawing>
                <wp:inline distT="0" distB="0" distL="0" distR="0" wp14:anchorId="093B678E" wp14:editId="4700604B">
                  <wp:extent cx="1171575" cy="6000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171575" cy="600075"/>
                          </a:xfrm>
                          <a:prstGeom prst="rect">
                            <a:avLst/>
                          </a:prstGeom>
                        </pic:spPr>
                      </pic:pic>
                    </a:graphicData>
                  </a:graphic>
                </wp:inline>
              </w:drawing>
            </w:r>
          </w:p>
        </w:tc>
        <w:tc>
          <w:tcPr>
            <w:tcW w:w="3528" w:type="dxa"/>
          </w:tcPr>
          <w:p w14:paraId="2C2F2AB4" w14:textId="7857D55F" w:rsidR="0078202F" w:rsidRDefault="0078202F" w:rsidP="00AC3140">
            <w:pPr>
              <w:cnfStyle w:val="000000000000" w:firstRow="0" w:lastRow="0" w:firstColumn="0" w:lastColumn="0" w:oddVBand="0" w:evenVBand="0" w:oddHBand="0" w:evenHBand="0" w:firstRowFirstColumn="0" w:firstRowLastColumn="0" w:lastRowFirstColumn="0" w:lastRowLastColumn="0"/>
            </w:pPr>
            <w:r>
              <w:t>All the ITRs are complete!!</w:t>
            </w:r>
          </w:p>
        </w:tc>
      </w:tr>
      <w:tr w:rsidR="0078202F" w14:paraId="55DB38E3" w14:textId="71CD0DAC" w:rsidTr="00EC2AED">
        <w:trPr>
          <w:jc w:val="center"/>
        </w:trPr>
        <w:tc>
          <w:tcPr>
            <w:cnfStyle w:val="001000000000" w:firstRow="0" w:lastRow="0" w:firstColumn="1" w:lastColumn="0" w:oddVBand="0" w:evenVBand="0" w:oddHBand="0" w:evenHBand="0" w:firstRowFirstColumn="0" w:firstRowLastColumn="0" w:lastRowFirstColumn="0" w:lastRowLastColumn="0"/>
            <w:tcW w:w="3883" w:type="dxa"/>
          </w:tcPr>
          <w:p w14:paraId="5D61C0CB" w14:textId="77777777" w:rsidR="0078202F" w:rsidRDefault="0078202F" w:rsidP="0078202F">
            <w:pPr>
              <w:jc w:val="center"/>
            </w:pPr>
            <w:r>
              <w:t>Blue:</w:t>
            </w:r>
          </w:p>
          <w:p w14:paraId="3AA44D36" w14:textId="5BC96069" w:rsidR="0078202F" w:rsidRDefault="0078202F" w:rsidP="0078202F">
            <w:pPr>
              <w:jc w:val="center"/>
            </w:pPr>
            <w:r>
              <w:rPr>
                <w:noProof/>
              </w:rPr>
              <w:drawing>
                <wp:inline distT="0" distB="0" distL="0" distR="0" wp14:anchorId="57847FDF" wp14:editId="112A8527">
                  <wp:extent cx="1152525" cy="6858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152525" cy="685800"/>
                          </a:xfrm>
                          <a:prstGeom prst="rect">
                            <a:avLst/>
                          </a:prstGeom>
                        </pic:spPr>
                      </pic:pic>
                    </a:graphicData>
                  </a:graphic>
                </wp:inline>
              </w:drawing>
            </w:r>
          </w:p>
        </w:tc>
        <w:tc>
          <w:tcPr>
            <w:tcW w:w="3528" w:type="dxa"/>
          </w:tcPr>
          <w:p w14:paraId="4C32D9D2" w14:textId="69789D5C" w:rsidR="0078202F" w:rsidRDefault="0078202F" w:rsidP="00AC3140">
            <w:pPr>
              <w:cnfStyle w:val="000000000000" w:firstRow="0" w:lastRow="0" w:firstColumn="0" w:lastColumn="0" w:oddVBand="0" w:evenVBand="0" w:oddHBand="0" w:evenHBand="0" w:firstRowFirstColumn="0" w:firstRowLastColumn="0" w:lastRowFirstColumn="0" w:lastRowLastColumn="0"/>
            </w:pPr>
            <w:r>
              <w:t>The Handovers been accepted!!!</w:t>
            </w:r>
          </w:p>
        </w:tc>
      </w:tr>
    </w:tbl>
    <w:p w14:paraId="27C7DEA8" w14:textId="77777777" w:rsidR="0078202F" w:rsidRDefault="0078202F" w:rsidP="00AC3140"/>
    <w:tbl>
      <w:tblPr>
        <w:tblStyle w:val="PlainTable1"/>
        <w:tblW w:w="0" w:type="auto"/>
        <w:jc w:val="center"/>
        <w:tblLook w:val="06A0" w:firstRow="1" w:lastRow="0" w:firstColumn="1" w:lastColumn="0" w:noHBand="1" w:noVBand="1"/>
      </w:tblPr>
      <w:tblGrid>
        <w:gridCol w:w="5240"/>
        <w:gridCol w:w="5240"/>
      </w:tblGrid>
      <w:tr w:rsidR="0078202F" w14:paraId="03CC58AA" w14:textId="77777777" w:rsidTr="00EC2AE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40" w:type="dxa"/>
          </w:tcPr>
          <w:p w14:paraId="3673D6A7" w14:textId="17436CAE" w:rsidR="0078202F" w:rsidRDefault="0078202F" w:rsidP="00AC3140">
            <w:r>
              <w:t>Background Colour</w:t>
            </w:r>
          </w:p>
        </w:tc>
        <w:tc>
          <w:tcPr>
            <w:tcW w:w="5240" w:type="dxa"/>
          </w:tcPr>
          <w:p w14:paraId="14FE88A2" w14:textId="61C5150F" w:rsidR="0078202F" w:rsidRDefault="0078202F" w:rsidP="00AC3140">
            <w:pPr>
              <w:cnfStyle w:val="100000000000" w:firstRow="1" w:lastRow="0" w:firstColumn="0" w:lastColumn="0" w:oddVBand="0" w:evenVBand="0" w:oddHBand="0" w:evenHBand="0" w:firstRowFirstColumn="0" w:firstRowLastColumn="0" w:lastRowFirstColumn="0" w:lastRowLastColumn="0"/>
            </w:pPr>
            <w:r>
              <w:t>Meaning</w:t>
            </w:r>
          </w:p>
        </w:tc>
      </w:tr>
      <w:tr w:rsidR="0078202F" w14:paraId="67C45D15"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5240" w:type="dxa"/>
          </w:tcPr>
          <w:p w14:paraId="203226A9" w14:textId="77777777" w:rsidR="0078202F" w:rsidRDefault="0078202F" w:rsidP="00605358">
            <w:pPr>
              <w:jc w:val="center"/>
            </w:pPr>
            <w:r>
              <w:lastRenderedPageBreak/>
              <w:t>White:</w:t>
            </w:r>
          </w:p>
          <w:p w14:paraId="517232DF" w14:textId="03387867" w:rsidR="0078202F" w:rsidRDefault="0078202F" w:rsidP="00605358">
            <w:pPr>
              <w:jc w:val="center"/>
            </w:pPr>
            <w:r>
              <w:rPr>
                <w:noProof/>
              </w:rPr>
              <w:drawing>
                <wp:inline distT="0" distB="0" distL="0" distR="0" wp14:anchorId="286FCB88" wp14:editId="63DFD827">
                  <wp:extent cx="1095375" cy="6191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095375" cy="619125"/>
                          </a:xfrm>
                          <a:prstGeom prst="rect">
                            <a:avLst/>
                          </a:prstGeom>
                        </pic:spPr>
                      </pic:pic>
                    </a:graphicData>
                  </a:graphic>
                </wp:inline>
              </w:drawing>
            </w:r>
          </w:p>
        </w:tc>
        <w:tc>
          <w:tcPr>
            <w:tcW w:w="5240" w:type="dxa"/>
          </w:tcPr>
          <w:p w14:paraId="251668EF" w14:textId="2284ABD8" w:rsidR="0078202F" w:rsidRDefault="0078202F" w:rsidP="00AC3140">
            <w:pPr>
              <w:cnfStyle w:val="000000000000" w:firstRow="0" w:lastRow="0" w:firstColumn="0" w:lastColumn="0" w:oddVBand="0" w:evenVBand="0" w:oddHBand="0" w:evenHBand="0" w:firstRowFirstColumn="0" w:firstRowLastColumn="0" w:lastRowFirstColumn="0" w:lastRowLastColumn="0"/>
            </w:pPr>
            <w:r>
              <w:t>We haven’t passed the Planned Finish Date for this Handover (and we’re 50% through the</w:t>
            </w:r>
            <w:r w:rsidR="00605358">
              <w:t xml:space="preserve"> work on the</w:t>
            </w:r>
            <w:r>
              <w:t xml:space="preserve"> ITRs)</w:t>
            </w:r>
          </w:p>
        </w:tc>
      </w:tr>
      <w:tr w:rsidR="0078202F" w14:paraId="1ADC0E9A"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5240" w:type="dxa"/>
          </w:tcPr>
          <w:p w14:paraId="662684A8" w14:textId="5BFF053C" w:rsidR="00605358" w:rsidRDefault="00605358" w:rsidP="00605358">
            <w:pPr>
              <w:jc w:val="center"/>
            </w:pPr>
            <w:r>
              <w:t>Red:</w:t>
            </w:r>
          </w:p>
          <w:p w14:paraId="0F1FF1B2" w14:textId="24943E4B" w:rsidR="0078202F" w:rsidRDefault="00605358" w:rsidP="00605358">
            <w:pPr>
              <w:jc w:val="center"/>
            </w:pPr>
            <w:r>
              <w:rPr>
                <w:noProof/>
              </w:rPr>
              <w:drawing>
                <wp:inline distT="0" distB="0" distL="0" distR="0" wp14:anchorId="535CC140" wp14:editId="286E883F">
                  <wp:extent cx="1143000" cy="5810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143000" cy="581025"/>
                          </a:xfrm>
                          <a:prstGeom prst="rect">
                            <a:avLst/>
                          </a:prstGeom>
                        </pic:spPr>
                      </pic:pic>
                    </a:graphicData>
                  </a:graphic>
                </wp:inline>
              </w:drawing>
            </w:r>
          </w:p>
          <w:p w14:paraId="7333DAAC" w14:textId="2F0C8A3C" w:rsidR="00605358" w:rsidRDefault="00605358" w:rsidP="00605358">
            <w:pPr>
              <w:jc w:val="center"/>
            </w:pPr>
          </w:p>
        </w:tc>
        <w:tc>
          <w:tcPr>
            <w:tcW w:w="5240" w:type="dxa"/>
          </w:tcPr>
          <w:p w14:paraId="2758F5D7" w14:textId="264D60D0" w:rsidR="0078202F" w:rsidRDefault="00605358" w:rsidP="00AC3140">
            <w:pPr>
              <w:cnfStyle w:val="000000000000" w:firstRow="0" w:lastRow="0" w:firstColumn="0" w:lastColumn="0" w:oddVBand="0" w:evenVBand="0" w:oddHBand="0" w:evenHBand="0" w:firstRowFirstColumn="0" w:firstRowLastColumn="0" w:lastRowFirstColumn="0" w:lastRowLastColumn="0"/>
            </w:pPr>
            <w:r>
              <w:t>Unfortunately, we’re now passed the Planned Finish Date for the Handover, which means we’re running behind schedule (and we’re 50% through the work on the ITRs)</w:t>
            </w:r>
            <w:r w:rsidR="00CF72DC">
              <w:t>.</w:t>
            </w:r>
          </w:p>
        </w:tc>
      </w:tr>
      <w:tr w:rsidR="0078202F" w14:paraId="01727E92"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5240" w:type="dxa"/>
          </w:tcPr>
          <w:p w14:paraId="0728E717" w14:textId="43D8E6EE" w:rsidR="0078202F" w:rsidRDefault="00605358" w:rsidP="00605358">
            <w:pPr>
              <w:jc w:val="center"/>
            </w:pPr>
            <w:r>
              <w:t>Rainbows and Polka Dots</w:t>
            </w:r>
          </w:p>
        </w:tc>
        <w:tc>
          <w:tcPr>
            <w:tcW w:w="5240" w:type="dxa"/>
          </w:tcPr>
          <w:p w14:paraId="47361939" w14:textId="2E4B0DA9" w:rsidR="0078202F" w:rsidRDefault="00605358" w:rsidP="00AC3140">
            <w:pPr>
              <w:cnfStyle w:val="000000000000" w:firstRow="0" w:lastRow="0" w:firstColumn="0" w:lastColumn="0" w:oddVBand="0" w:evenVBand="0" w:oddHBand="0" w:evenHBand="0" w:firstRowFirstColumn="0" w:firstRowLastColumn="0" w:lastRowFirstColumn="0" w:lastRowLastColumn="0"/>
            </w:pPr>
            <w:r>
              <w:t>I just made this one up to see if you were still paying attention.</w:t>
            </w:r>
          </w:p>
        </w:tc>
      </w:tr>
    </w:tbl>
    <w:p w14:paraId="2ABA6258" w14:textId="2AA2F06D" w:rsidR="005E6C21" w:rsidRDefault="005E6C21" w:rsidP="00AC3140"/>
    <w:p w14:paraId="47EE3E2B" w14:textId="1310A22E" w:rsidR="00675AE6" w:rsidRDefault="00675AE6" w:rsidP="00AC3140">
      <w:r>
        <w:t>On the mini-skyline, space is limited, so all the Overdue items are grouped together in one column.</w:t>
      </w:r>
    </w:p>
    <w:p w14:paraId="002A7BDB" w14:textId="77777777" w:rsidR="00675AE6" w:rsidRDefault="00675AE6" w:rsidP="00AC3140"/>
    <w:p w14:paraId="12A89067" w14:textId="4C58E1B0" w:rsidR="005E6C21" w:rsidRPr="00AC3140" w:rsidRDefault="005E6C21" w:rsidP="00AC3140">
      <w:r w:rsidRPr="004C2865">
        <w:rPr>
          <w:rFonts w:cs="Segoe UI"/>
          <w:noProof/>
        </w:rPr>
        <mc:AlternateContent>
          <mc:Choice Requires="wps">
            <w:drawing>
              <wp:inline distT="0" distB="0" distL="0" distR="0" wp14:anchorId="152823EC" wp14:editId="2850DEAA">
                <wp:extent cx="6661150" cy="3255778"/>
                <wp:effectExtent l="19050" t="19050" r="44450" b="40005"/>
                <wp:docPr id="54" name="Text Box 54"/>
                <wp:cNvGraphicFramePr/>
                <a:graphic xmlns:a="http://schemas.openxmlformats.org/drawingml/2006/main">
                  <a:graphicData uri="http://schemas.microsoft.com/office/word/2010/wordprocessingShape">
                    <wps:wsp>
                      <wps:cNvSpPr txBox="1"/>
                      <wps:spPr>
                        <a:xfrm>
                          <a:off x="0" y="0"/>
                          <a:ext cx="6661150" cy="3255778"/>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7B88C98" w14:textId="1EF330EE" w:rsidR="001479A5" w:rsidRPr="001667EB" w:rsidRDefault="001479A5"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Why are they called Skylines anyway?</w:t>
                            </w:r>
                          </w:p>
                          <w:p w14:paraId="38E7118E" w14:textId="77777777" w:rsidR="001479A5" w:rsidRDefault="001479A5" w:rsidP="005E6C21">
                            <w:pPr>
                              <w:jc w:val="left"/>
                              <w:rPr>
                                <w:rFonts w:cs="Segoe UI"/>
                                <w:color w:val="595959" w:themeColor="text1" w:themeTint="A6"/>
                                <w:sz w:val="18"/>
                                <w:szCs w:val="18"/>
                              </w:rPr>
                            </w:pPr>
                            <w:r>
                              <w:rPr>
                                <w:rFonts w:cs="Segoe UI"/>
                                <w:color w:val="595959" w:themeColor="text1" w:themeTint="A6"/>
                                <w:sz w:val="18"/>
                                <w:szCs w:val="18"/>
                              </w:rPr>
                              <w:t xml:space="preserve">Well, think of New York. The Big Apple. NYC. Picture those sky scrapers. That iconic </w:t>
                            </w:r>
                            <w:r>
                              <w:rPr>
                                <w:rFonts w:cs="Segoe UI"/>
                                <w:b/>
                                <w:i/>
                                <w:color w:val="595959" w:themeColor="text1" w:themeTint="A6"/>
                                <w:sz w:val="18"/>
                                <w:szCs w:val="18"/>
                                <w:u w:val="single"/>
                              </w:rPr>
                              <w:t>skyline.</w:t>
                            </w:r>
                            <w:r>
                              <w:rPr>
                                <w:rFonts w:cs="Segoe UI"/>
                                <w:color w:val="595959" w:themeColor="text1" w:themeTint="A6"/>
                                <w:sz w:val="18"/>
                                <w:szCs w:val="18"/>
                              </w:rPr>
                              <w:t xml:space="preserve"> </w:t>
                            </w:r>
                          </w:p>
                          <w:p w14:paraId="64ACB42C" w14:textId="52F26A5B" w:rsidR="001479A5" w:rsidRDefault="001479A5" w:rsidP="005E6C21">
                            <w:pPr>
                              <w:jc w:val="left"/>
                              <w:rPr>
                                <w:rFonts w:cs="Segoe UI"/>
                                <w:color w:val="595959" w:themeColor="text1" w:themeTint="A6"/>
                                <w:sz w:val="18"/>
                                <w:szCs w:val="18"/>
                              </w:rPr>
                            </w:pPr>
                            <w:r>
                              <w:rPr>
                                <w:rFonts w:cs="Segoe UI"/>
                                <w:color w:val="595959" w:themeColor="text1" w:themeTint="A6"/>
                                <w:sz w:val="18"/>
                                <w:szCs w:val="18"/>
                              </w:rPr>
                              <w:t>Get the picture?</w:t>
                            </w:r>
                          </w:p>
                          <w:p w14:paraId="1AB288B5" w14:textId="77777777" w:rsidR="001479A5" w:rsidRDefault="001479A5" w:rsidP="005E6C21">
                            <w:pPr>
                              <w:jc w:val="left"/>
                              <w:rPr>
                                <w:rFonts w:cs="Segoe UI"/>
                                <w:color w:val="595959" w:themeColor="text1" w:themeTint="A6"/>
                                <w:sz w:val="18"/>
                                <w:szCs w:val="18"/>
                              </w:rPr>
                            </w:pPr>
                          </w:p>
                          <w:p w14:paraId="6B784DB9" w14:textId="08955234" w:rsidR="001479A5" w:rsidRPr="00CF72DC" w:rsidRDefault="001479A5" w:rsidP="00CF72DC">
                            <w:pPr>
                              <w:ind w:left="1440" w:firstLine="720"/>
                              <w:jc w:val="left"/>
                              <w:rPr>
                                <w:rFonts w:ascii="Balsamiq Sans" w:hAnsi="Balsamiq Sans" w:cs="Segoe UI"/>
                                <w:b/>
                                <w:color w:val="595959" w:themeColor="text1" w:themeTint="A6"/>
                                <w:sz w:val="36"/>
                                <w:szCs w:val="18"/>
                              </w:rPr>
                            </w:pPr>
                            <w:r w:rsidRPr="00CF72DC">
                              <w:rPr>
                                <w:rFonts w:ascii="Balsamiq Sans" w:hAnsi="Balsamiq Sans" w:cs="Segoe UI"/>
                                <w:b/>
                                <w:color w:val="595959" w:themeColor="text1" w:themeTint="A6"/>
                                <w:sz w:val="36"/>
                                <w:szCs w:val="18"/>
                              </w:rPr>
                              <w:t>New York</w:t>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t>Not New York</w:t>
                            </w:r>
                          </w:p>
                          <w:p w14:paraId="7247B82E" w14:textId="240D2972" w:rsidR="001479A5" w:rsidRDefault="001479A5" w:rsidP="00572031">
                            <w:pPr>
                              <w:ind w:firstLine="720"/>
                            </w:pPr>
                            <w:r>
                              <w:rPr>
                                <w:noProof/>
                              </w:rPr>
                              <w:drawing>
                                <wp:inline distT="0" distB="0" distL="0" distR="0" wp14:anchorId="03BBFB2F" wp14:editId="4B7DB327">
                                  <wp:extent cx="2700655" cy="1520190"/>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00655" cy="1520190"/>
                                          </a:xfrm>
                                          <a:prstGeom prst="rect">
                                            <a:avLst/>
                                          </a:prstGeom>
                                          <a:noFill/>
                                          <a:ln>
                                            <a:noFill/>
                                          </a:ln>
                                        </pic:spPr>
                                      </pic:pic>
                                    </a:graphicData>
                                  </a:graphic>
                                </wp:inline>
                              </w:drawing>
                            </w:r>
                            <w:r>
                              <w:tab/>
                            </w:r>
                            <w:r>
                              <w:tab/>
                            </w:r>
                            <w:r>
                              <w:rPr>
                                <w:noProof/>
                              </w:rPr>
                              <w:drawing>
                                <wp:inline distT="0" distB="0" distL="0" distR="0" wp14:anchorId="403E5947" wp14:editId="56C53ED4">
                                  <wp:extent cx="2236263" cy="1487794"/>
                                  <wp:effectExtent l="19050" t="19050" r="12065"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53515" cy="1499272"/>
                                          </a:xfrm>
                                          <a:prstGeom prst="rect">
                                            <a:avLst/>
                                          </a:prstGeom>
                                          <a:ln>
                                            <a:solidFill>
                                              <a:schemeClr val="tx1"/>
                                            </a:solid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52823EC" id="Text Box 54" o:spid="_x0000_s1033" type="#_x0000_t202" style="width:524.5pt;height:25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" filled="f" strokecolor="#5a5a5a [2109]" strokeweight="4.5pt">
                <v:textbox inset="0,0,0,0">
                  <w:txbxContent>
                    <w:p w14:paraId="67B88C98" w14:textId="1EF330EE" w:rsidR="001479A5" w:rsidRPr="001667EB" w:rsidRDefault="001479A5"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Why are they called Skylines anyway?</w:t>
                      </w:r>
                    </w:p>
                    <w:p w14:paraId="38E7118E" w14:textId="77777777" w:rsidR="001479A5" w:rsidRDefault="001479A5" w:rsidP="005E6C21">
                      <w:pPr>
                        <w:jc w:val="left"/>
                        <w:rPr>
                          <w:rFonts w:cs="Segoe UI"/>
                          <w:color w:val="595959" w:themeColor="text1" w:themeTint="A6"/>
                          <w:sz w:val="18"/>
                          <w:szCs w:val="18"/>
                        </w:rPr>
                      </w:pPr>
                      <w:r>
                        <w:rPr>
                          <w:rFonts w:cs="Segoe UI"/>
                          <w:color w:val="595959" w:themeColor="text1" w:themeTint="A6"/>
                          <w:sz w:val="18"/>
                          <w:szCs w:val="18"/>
                        </w:rPr>
                        <w:t xml:space="preserve">Well, think of New York. The Big Apple. NYC. Picture those sky scrapers. That iconic </w:t>
                      </w:r>
                      <w:r>
                        <w:rPr>
                          <w:rFonts w:cs="Segoe UI"/>
                          <w:b/>
                          <w:i/>
                          <w:color w:val="595959" w:themeColor="text1" w:themeTint="A6"/>
                          <w:sz w:val="18"/>
                          <w:szCs w:val="18"/>
                          <w:u w:val="single"/>
                        </w:rPr>
                        <w:t>skyline.</w:t>
                      </w:r>
                      <w:r>
                        <w:rPr>
                          <w:rFonts w:cs="Segoe UI"/>
                          <w:color w:val="595959" w:themeColor="text1" w:themeTint="A6"/>
                          <w:sz w:val="18"/>
                          <w:szCs w:val="18"/>
                        </w:rPr>
                        <w:t xml:space="preserve"> </w:t>
                      </w:r>
                    </w:p>
                    <w:p w14:paraId="64ACB42C" w14:textId="52F26A5B" w:rsidR="001479A5" w:rsidRDefault="001479A5" w:rsidP="005E6C21">
                      <w:pPr>
                        <w:jc w:val="left"/>
                        <w:rPr>
                          <w:rFonts w:cs="Segoe UI"/>
                          <w:color w:val="595959" w:themeColor="text1" w:themeTint="A6"/>
                          <w:sz w:val="18"/>
                          <w:szCs w:val="18"/>
                        </w:rPr>
                      </w:pPr>
                      <w:r>
                        <w:rPr>
                          <w:rFonts w:cs="Segoe UI"/>
                          <w:color w:val="595959" w:themeColor="text1" w:themeTint="A6"/>
                          <w:sz w:val="18"/>
                          <w:szCs w:val="18"/>
                        </w:rPr>
                        <w:t>Get the picture?</w:t>
                      </w:r>
                    </w:p>
                    <w:p w14:paraId="1AB288B5" w14:textId="77777777" w:rsidR="001479A5" w:rsidRDefault="001479A5" w:rsidP="005E6C21">
                      <w:pPr>
                        <w:jc w:val="left"/>
                        <w:rPr>
                          <w:rFonts w:cs="Segoe UI"/>
                          <w:color w:val="595959" w:themeColor="text1" w:themeTint="A6"/>
                          <w:sz w:val="18"/>
                          <w:szCs w:val="18"/>
                        </w:rPr>
                      </w:pPr>
                    </w:p>
                    <w:p w14:paraId="6B784DB9" w14:textId="08955234" w:rsidR="001479A5" w:rsidRPr="00CF72DC" w:rsidRDefault="001479A5" w:rsidP="00CF72DC">
                      <w:pPr>
                        <w:ind w:left="1440" w:firstLine="720"/>
                        <w:jc w:val="left"/>
                        <w:rPr>
                          <w:rFonts w:ascii="Balsamiq Sans" w:hAnsi="Balsamiq Sans" w:cs="Segoe UI"/>
                          <w:b/>
                          <w:color w:val="595959" w:themeColor="text1" w:themeTint="A6"/>
                          <w:sz w:val="36"/>
                          <w:szCs w:val="18"/>
                        </w:rPr>
                      </w:pPr>
                      <w:r w:rsidRPr="00CF72DC">
                        <w:rPr>
                          <w:rFonts w:ascii="Balsamiq Sans" w:hAnsi="Balsamiq Sans" w:cs="Segoe UI"/>
                          <w:b/>
                          <w:color w:val="595959" w:themeColor="text1" w:themeTint="A6"/>
                          <w:sz w:val="36"/>
                          <w:szCs w:val="18"/>
                        </w:rPr>
                        <w:t>New York</w:t>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t>Not New York</w:t>
                      </w:r>
                    </w:p>
                    <w:p w14:paraId="7247B82E" w14:textId="240D2972" w:rsidR="001479A5" w:rsidRDefault="001479A5" w:rsidP="00572031">
                      <w:pPr>
                        <w:ind w:firstLine="720"/>
                      </w:pPr>
                      <w:r>
                        <w:rPr>
                          <w:noProof/>
                        </w:rPr>
                        <w:drawing>
                          <wp:inline distT="0" distB="0" distL="0" distR="0" wp14:anchorId="03BBFB2F" wp14:editId="4B7DB327">
                            <wp:extent cx="2700655" cy="1520190"/>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00655" cy="1520190"/>
                                    </a:xfrm>
                                    <a:prstGeom prst="rect">
                                      <a:avLst/>
                                    </a:prstGeom>
                                    <a:noFill/>
                                    <a:ln>
                                      <a:noFill/>
                                    </a:ln>
                                  </pic:spPr>
                                </pic:pic>
                              </a:graphicData>
                            </a:graphic>
                          </wp:inline>
                        </w:drawing>
                      </w:r>
                      <w:r>
                        <w:tab/>
                      </w:r>
                      <w:r>
                        <w:tab/>
                      </w:r>
                      <w:r>
                        <w:rPr>
                          <w:noProof/>
                        </w:rPr>
                        <w:drawing>
                          <wp:inline distT="0" distB="0" distL="0" distR="0" wp14:anchorId="403E5947" wp14:editId="56C53ED4">
                            <wp:extent cx="2236263" cy="1487794"/>
                            <wp:effectExtent l="19050" t="19050" r="12065"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53515" cy="1499272"/>
                                    </a:xfrm>
                                    <a:prstGeom prst="rect">
                                      <a:avLst/>
                                    </a:prstGeom>
                                    <a:ln>
                                      <a:solidFill>
                                        <a:schemeClr val="tx1"/>
                                      </a:solidFill>
                                    </a:ln>
                                  </pic:spPr>
                                </pic:pic>
                              </a:graphicData>
                            </a:graphic>
                          </wp:inline>
                        </w:drawing>
                      </w:r>
                    </w:p>
                  </w:txbxContent>
                </v:textbox>
                <w10:anchorlock/>
              </v:shape>
            </w:pict>
          </mc:Fallback>
        </mc:AlternateContent>
      </w:r>
    </w:p>
    <w:p w14:paraId="6A588B69" w14:textId="40673878" w:rsidR="00BE56B2" w:rsidRDefault="00BE56B2" w:rsidP="00BE56B2">
      <w:pPr>
        <w:pStyle w:val="Heading3"/>
      </w:pPr>
      <w:r>
        <w:t>Mini-Planned vs Actual</w:t>
      </w:r>
    </w:p>
    <w:p w14:paraId="47B39C1B" w14:textId="50789B3D" w:rsidR="003225A2" w:rsidRDefault="003225A2" w:rsidP="003225A2">
      <w:r>
        <w:t>A smaller version of the Planned vs Actual report (the full version is available in Reports &gt; Planned vs Actual)</w:t>
      </w:r>
      <w:r w:rsidRPr="003225A2">
        <w:t xml:space="preserve"> </w:t>
      </w:r>
      <w:r>
        <w:t xml:space="preserve">which is fixed to only show one type of Handover (in the screenshot above it’s MCC, which is a Mechanical Completion Certificate). If you’re an </w:t>
      </w:r>
      <w:proofErr w:type="gramStart"/>
      <w:r>
        <w:t>Administrator</w:t>
      </w:r>
      <w:proofErr w:type="gramEnd"/>
      <w:r>
        <w:t xml:space="preserve"> you can choose which Handover is displayed on the dashboard in the Level E configuration screen. </w:t>
      </w:r>
    </w:p>
    <w:p w14:paraId="52EE2FC1" w14:textId="4A0BFD33" w:rsidR="003225A2" w:rsidRPr="003225A2" w:rsidRDefault="003225A2" w:rsidP="003225A2">
      <w:r>
        <w:lastRenderedPageBreak/>
        <w:t>The Planned vs Actual reports show the total ITR Completion over time. As such, it’s actually the same information as shown in the Skyline, but instead of being broken down into individual Handovers, it’s totalled up and displayed in an “S-Curve” format.</w:t>
      </w:r>
    </w:p>
    <w:p w14:paraId="5A04B615" w14:textId="4330E1B2" w:rsidR="00904A79" w:rsidRDefault="00904A79" w:rsidP="00904A79">
      <w:pPr>
        <w:pStyle w:val="Heading2"/>
      </w:pPr>
      <w:r>
        <w:t>Completions Grids</w:t>
      </w:r>
    </w:p>
    <w:p w14:paraId="454F45C0" w14:textId="5794FE7D" w:rsidR="00675AE6" w:rsidRPr="00675AE6" w:rsidRDefault="00675AE6" w:rsidP="009D552F">
      <w:pPr>
        <w:jc w:val="center"/>
      </w:pPr>
      <w:r>
        <w:rPr>
          <w:noProof/>
        </w:rPr>
        <w:drawing>
          <wp:inline distT="0" distB="0" distL="0" distR="0" wp14:anchorId="09F3D8EE" wp14:editId="1C959D8A">
            <wp:extent cx="6055200" cy="4424400"/>
            <wp:effectExtent l="19050" t="19050" r="22225" b="146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055200" cy="4424400"/>
                    </a:xfrm>
                    <a:prstGeom prst="rect">
                      <a:avLst/>
                    </a:prstGeom>
                    <a:ln>
                      <a:solidFill>
                        <a:schemeClr val="tx1"/>
                      </a:solidFill>
                    </a:ln>
                  </pic:spPr>
                </pic:pic>
              </a:graphicData>
            </a:graphic>
          </wp:inline>
        </w:drawing>
      </w:r>
    </w:p>
    <w:p w14:paraId="3CF9CE61" w14:textId="0584655A" w:rsidR="00575651" w:rsidRPr="00575651" w:rsidRDefault="00575651" w:rsidP="00575651">
      <w:r>
        <w:t xml:space="preserve">The Completions Grids provide </w:t>
      </w:r>
      <w:r w:rsidR="00675AE6">
        <w:t>an interactive visual view of</w:t>
      </w:r>
      <w:r w:rsidR="003225A2">
        <w:t xml:space="preserve"> the data</w:t>
      </w:r>
      <w:r w:rsidR="00675AE6">
        <w:t>, which can be a helpful way to quickly drill down into project Status.</w:t>
      </w:r>
    </w:p>
    <w:p w14:paraId="0332ABFC" w14:textId="3FD3E173" w:rsidR="00904A79" w:rsidRDefault="00904A79" w:rsidP="00904A79">
      <w:pPr>
        <w:pStyle w:val="Heading3"/>
      </w:pPr>
      <w:r>
        <w:t>System</w:t>
      </w:r>
    </w:p>
    <w:p w14:paraId="3E7CE19A" w14:textId="168F8FEE" w:rsidR="003225A2" w:rsidRPr="003225A2" w:rsidRDefault="003225A2" w:rsidP="003225A2">
      <w:r>
        <w:t>In the standard Completions Grid (Reports &gt; Completions Grid) we get a listing of ITR progress by System. If we click on the System we get to the Subsystems, and if we click on the Subsystems, we get to the details page.</w:t>
      </w:r>
    </w:p>
    <w:p w14:paraId="742F067F" w14:textId="7938079E" w:rsidR="00904A79" w:rsidRDefault="00904A79" w:rsidP="00904A79">
      <w:pPr>
        <w:pStyle w:val="Heading3"/>
      </w:pPr>
      <w:r>
        <w:t>Work Pack</w:t>
      </w:r>
    </w:p>
    <w:p w14:paraId="75892AD0" w14:textId="6FED4712" w:rsidR="00675AE6" w:rsidRPr="00675AE6" w:rsidRDefault="00675AE6" w:rsidP="00675AE6">
      <w:r>
        <w:t>In the Work Pack Completions Grid (Reports &gt; Work Pack Completions Grid) we have a list of Work Packs. Clicking on a Work Pack gives us the Job Cards underneath and clicking on the Job Card gives us it’s details.</w:t>
      </w:r>
    </w:p>
    <w:p w14:paraId="4CB0F843" w14:textId="0EAA2080" w:rsidR="00904A79" w:rsidRDefault="00904A79" w:rsidP="00904A79">
      <w:pPr>
        <w:pStyle w:val="Heading2"/>
      </w:pPr>
      <w:r>
        <w:lastRenderedPageBreak/>
        <w:t>Skylines</w:t>
      </w:r>
    </w:p>
    <w:p w14:paraId="2FAD8ABE" w14:textId="6F4544A0" w:rsidR="00675AE6" w:rsidRPr="00675AE6" w:rsidRDefault="00156AE8" w:rsidP="009D552F">
      <w:pPr>
        <w:jc w:val="center"/>
      </w:pPr>
      <w:r>
        <w:rPr>
          <w:noProof/>
        </w:rPr>
        <w:drawing>
          <wp:inline distT="0" distB="0" distL="0" distR="0" wp14:anchorId="4F66A51C" wp14:editId="7350DCBF">
            <wp:extent cx="6055200" cy="4424400"/>
            <wp:effectExtent l="19050" t="19050" r="2222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055200" cy="4424400"/>
                    </a:xfrm>
                    <a:prstGeom prst="rect">
                      <a:avLst/>
                    </a:prstGeom>
                    <a:ln>
                      <a:solidFill>
                        <a:schemeClr val="tx1"/>
                      </a:solidFill>
                    </a:ln>
                  </pic:spPr>
                </pic:pic>
              </a:graphicData>
            </a:graphic>
          </wp:inline>
        </w:drawing>
      </w:r>
    </w:p>
    <w:p w14:paraId="3F406125" w14:textId="1B943C14" w:rsidR="00CA1BA7" w:rsidRDefault="00CA1BA7" w:rsidP="00CA1BA7">
      <w:r>
        <w:t>How do you like your Skylines; Interactive or Filtered? We’ve got both!</w:t>
      </w:r>
    </w:p>
    <w:p w14:paraId="20D17E25" w14:textId="4A58EC5E" w:rsidR="0078202F" w:rsidRPr="0078202F" w:rsidRDefault="0078202F" w:rsidP="00CA1BA7">
      <w:pPr>
        <w:rPr>
          <w:i/>
          <w:sz w:val="20"/>
        </w:rPr>
      </w:pPr>
      <w:r w:rsidRPr="0078202F">
        <w:rPr>
          <w:i/>
          <w:sz w:val="20"/>
        </w:rPr>
        <w:t>(If you’d like to know what Skylines are, go back up to the Mini-Skylines section</w:t>
      </w:r>
      <w:r>
        <w:rPr>
          <w:i/>
          <w:sz w:val="20"/>
        </w:rPr>
        <w:t>. We’ll wait here for you.</w:t>
      </w:r>
      <w:r w:rsidRPr="0078202F">
        <w:rPr>
          <w:i/>
          <w:sz w:val="20"/>
        </w:rPr>
        <w:t>)</w:t>
      </w:r>
    </w:p>
    <w:p w14:paraId="23AE6CB6" w14:textId="07DACACE" w:rsidR="00904A79" w:rsidRDefault="00CA1BA7" w:rsidP="00904A79">
      <w:pPr>
        <w:pStyle w:val="Heading3"/>
      </w:pPr>
      <w:r>
        <w:t>Interactive</w:t>
      </w:r>
    </w:p>
    <w:p w14:paraId="6FA2F210" w14:textId="55A11D55" w:rsidR="00CA1BA7" w:rsidRPr="00CA1BA7" w:rsidRDefault="00CA1BA7" w:rsidP="00CA1BA7">
      <w:r>
        <w:t>The Interactive Skyline is found in Reports &gt; Skyline. You can choose the Handover Type from the dropdown, scroll left and right, and click on the box to bring up further details!</w:t>
      </w:r>
    </w:p>
    <w:p w14:paraId="5F3F470B" w14:textId="20EF3C58" w:rsidR="00904A79" w:rsidRDefault="00CA1BA7" w:rsidP="00904A79">
      <w:pPr>
        <w:pStyle w:val="Heading3"/>
      </w:pPr>
      <w:r>
        <w:t>Filtered</w:t>
      </w:r>
    </w:p>
    <w:p w14:paraId="14EAB61E" w14:textId="6BA00609" w:rsidR="00CA1BA7" w:rsidRDefault="00CA1BA7" w:rsidP="00CA1BA7">
      <w:r>
        <w:t>The Filtered Skylines are found in Reports &gt; Report List at the bottom of the page. There’s one for each Handover Type.</w:t>
      </w:r>
    </w:p>
    <w:p w14:paraId="751482AC" w14:textId="4922FADB" w:rsidR="00CA1BA7" w:rsidRDefault="00CA1BA7" w:rsidP="00CA1BA7">
      <w:r>
        <w:t>What makes them filtered? Well, you can apply filters to them before you hit the run button, allowing you to narrow down the results to only include what you need.</w:t>
      </w:r>
    </w:p>
    <w:p w14:paraId="4B6CD96E" w14:textId="77777777" w:rsidR="005E6C21" w:rsidRDefault="005E6C21" w:rsidP="005E6C21">
      <w:r w:rsidRPr="004C2865">
        <w:rPr>
          <w:rFonts w:cs="Segoe UI"/>
          <w:noProof/>
        </w:rPr>
        <w:lastRenderedPageBreak/>
        <mc:AlternateContent>
          <mc:Choice Requires="wps">
            <w:drawing>
              <wp:inline distT="0" distB="0" distL="0" distR="0" wp14:anchorId="4D4A730E" wp14:editId="41949E23">
                <wp:extent cx="6661150" cy="1108001"/>
                <wp:effectExtent l="19050" t="19050" r="44450" b="35560"/>
                <wp:docPr id="36" name="Text Box 36"/>
                <wp:cNvGraphicFramePr/>
                <a:graphic xmlns:a="http://schemas.openxmlformats.org/drawingml/2006/main">
                  <a:graphicData uri="http://schemas.microsoft.com/office/word/2010/wordprocessingShape">
                    <wps:wsp>
                      <wps:cNvSpPr txBox="1"/>
                      <wps:spPr>
                        <a:xfrm>
                          <a:off x="0" y="0"/>
                          <a:ext cx="6661150" cy="1108001"/>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AF754F3" w14:textId="24D114FA" w:rsidR="001479A5" w:rsidRPr="001667EB" w:rsidRDefault="001479A5"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did you say was the difference between “Interactive” and “Filtered” Skylines?</w:t>
                            </w:r>
                          </w:p>
                          <w:p w14:paraId="63B2F14E" w14:textId="77D7A5B4" w:rsidR="001479A5" w:rsidRDefault="001479A5" w:rsidP="005E6C21">
                            <w:pPr>
                              <w:jc w:val="left"/>
                              <w:rPr>
                                <w:rFonts w:cs="Segoe UI"/>
                                <w:color w:val="595959" w:themeColor="text1" w:themeTint="A6"/>
                                <w:sz w:val="18"/>
                                <w:szCs w:val="18"/>
                              </w:rPr>
                            </w:pPr>
                            <w:r>
                              <w:rPr>
                                <w:rFonts w:cs="Segoe UI"/>
                                <w:b/>
                                <w:color w:val="595959" w:themeColor="text1" w:themeTint="A6"/>
                                <w:sz w:val="18"/>
                                <w:szCs w:val="18"/>
                              </w:rPr>
                              <w:t>Interactive Skylines</w:t>
                            </w:r>
                            <w:r>
                              <w:rPr>
                                <w:rFonts w:cs="Segoe UI"/>
                                <w:color w:val="595959" w:themeColor="text1" w:themeTint="A6"/>
                                <w:sz w:val="18"/>
                                <w:szCs w:val="18"/>
                              </w:rPr>
                              <w:t xml:space="preserve"> are shown on screen. You can click on the boxes and more details come up on screen. </w:t>
                            </w:r>
                          </w:p>
                          <w:p w14:paraId="26FCE5CD" w14:textId="65AD3091" w:rsidR="001479A5" w:rsidRPr="005E6C21" w:rsidRDefault="001479A5" w:rsidP="005E6C21">
                            <w:pPr>
                              <w:jc w:val="left"/>
                              <w:rPr>
                                <w:rFonts w:cs="Segoe UI"/>
                                <w:i/>
                                <w:color w:val="595959" w:themeColor="text1" w:themeTint="A6"/>
                                <w:sz w:val="18"/>
                                <w:szCs w:val="18"/>
                              </w:rPr>
                            </w:pPr>
                            <w:r>
                              <w:rPr>
                                <w:rFonts w:cs="Segoe UI"/>
                                <w:b/>
                                <w:color w:val="595959" w:themeColor="text1" w:themeTint="A6"/>
                                <w:sz w:val="18"/>
                                <w:szCs w:val="18"/>
                              </w:rPr>
                              <w:t>Filtered Skylines</w:t>
                            </w:r>
                            <w:r>
                              <w:rPr>
                                <w:rFonts w:cs="Segoe UI"/>
                                <w:color w:val="595959" w:themeColor="text1" w:themeTint="A6"/>
                                <w:sz w:val="18"/>
                                <w:szCs w:val="18"/>
                              </w:rPr>
                              <w:t xml:space="preserve"> generate out as PDF files. Before you run them you can apply Filters like the Planned Start / Finish dates. This lets you target your results more specifically.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D4A730E" id="Text Box 36" o:spid="_x0000_s1034" type="#_x0000_t202" style="width:524.5pt;height:8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" filled="f" strokecolor="#5a5a5a [2109]" strokeweight="4.5pt">
                <v:textbox inset="0,0,0,0">
                  <w:txbxContent>
                    <w:p w14:paraId="4AF754F3" w14:textId="24D114FA" w:rsidR="001479A5" w:rsidRPr="001667EB" w:rsidRDefault="001479A5"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did you say was the difference between “Interactive” and “Filtered” Skylines?</w:t>
                      </w:r>
                    </w:p>
                    <w:p w14:paraId="63B2F14E" w14:textId="77D7A5B4" w:rsidR="001479A5" w:rsidRDefault="001479A5" w:rsidP="005E6C21">
                      <w:pPr>
                        <w:jc w:val="left"/>
                        <w:rPr>
                          <w:rFonts w:cs="Segoe UI"/>
                          <w:color w:val="595959" w:themeColor="text1" w:themeTint="A6"/>
                          <w:sz w:val="18"/>
                          <w:szCs w:val="18"/>
                        </w:rPr>
                      </w:pPr>
                      <w:r>
                        <w:rPr>
                          <w:rFonts w:cs="Segoe UI"/>
                          <w:b/>
                          <w:color w:val="595959" w:themeColor="text1" w:themeTint="A6"/>
                          <w:sz w:val="18"/>
                          <w:szCs w:val="18"/>
                        </w:rPr>
                        <w:t>Interactive Skylines</w:t>
                      </w:r>
                      <w:r>
                        <w:rPr>
                          <w:rFonts w:cs="Segoe UI"/>
                          <w:color w:val="595959" w:themeColor="text1" w:themeTint="A6"/>
                          <w:sz w:val="18"/>
                          <w:szCs w:val="18"/>
                        </w:rPr>
                        <w:t xml:space="preserve"> are shown on screen. You can click on the boxes and more details come up on screen. </w:t>
                      </w:r>
                    </w:p>
                    <w:p w14:paraId="26FCE5CD" w14:textId="65AD3091" w:rsidR="001479A5" w:rsidRPr="005E6C21" w:rsidRDefault="001479A5" w:rsidP="005E6C21">
                      <w:pPr>
                        <w:jc w:val="left"/>
                        <w:rPr>
                          <w:rFonts w:cs="Segoe UI"/>
                          <w:i/>
                          <w:color w:val="595959" w:themeColor="text1" w:themeTint="A6"/>
                          <w:sz w:val="18"/>
                          <w:szCs w:val="18"/>
                        </w:rPr>
                      </w:pPr>
                      <w:r>
                        <w:rPr>
                          <w:rFonts w:cs="Segoe UI"/>
                          <w:b/>
                          <w:color w:val="595959" w:themeColor="text1" w:themeTint="A6"/>
                          <w:sz w:val="18"/>
                          <w:szCs w:val="18"/>
                        </w:rPr>
                        <w:t>Filtered Skylines</w:t>
                      </w:r>
                      <w:r>
                        <w:rPr>
                          <w:rFonts w:cs="Segoe UI"/>
                          <w:color w:val="595959" w:themeColor="text1" w:themeTint="A6"/>
                          <w:sz w:val="18"/>
                          <w:szCs w:val="18"/>
                        </w:rPr>
                        <w:t xml:space="preserve"> generate out as PDF files. Before you run them you can apply Filters like the Planned Start / Finish dates. This lets you target your results more specifically.</w:t>
                      </w:r>
                    </w:p>
                  </w:txbxContent>
                </v:textbox>
                <w10:anchorlock/>
              </v:shape>
            </w:pict>
          </mc:Fallback>
        </mc:AlternateContent>
      </w:r>
    </w:p>
    <w:p w14:paraId="5DFE827E" w14:textId="77777777" w:rsidR="00CA1BA7" w:rsidRPr="00CA1BA7" w:rsidRDefault="00CA1BA7" w:rsidP="00CA1BA7"/>
    <w:p w14:paraId="7F27A152" w14:textId="173B60E5" w:rsidR="00904A79" w:rsidRDefault="00904A79" w:rsidP="00904A79">
      <w:pPr>
        <w:pStyle w:val="Heading2"/>
      </w:pPr>
      <w:r>
        <w:t>Planned vs Actual</w:t>
      </w:r>
    </w:p>
    <w:p w14:paraId="5C00E544" w14:textId="2E6BBF58" w:rsidR="00216EBA" w:rsidRPr="00216EBA" w:rsidRDefault="00216EBA" w:rsidP="009D552F">
      <w:pPr>
        <w:jc w:val="center"/>
      </w:pPr>
      <w:r>
        <w:rPr>
          <w:noProof/>
        </w:rPr>
        <w:drawing>
          <wp:inline distT="0" distB="0" distL="0" distR="0" wp14:anchorId="769870ED" wp14:editId="0799D379">
            <wp:extent cx="6055200" cy="4082400"/>
            <wp:effectExtent l="19050" t="19050" r="22225" b="139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055200" cy="4082400"/>
                    </a:xfrm>
                    <a:prstGeom prst="rect">
                      <a:avLst/>
                    </a:prstGeom>
                    <a:ln>
                      <a:solidFill>
                        <a:schemeClr val="tx1"/>
                      </a:solidFill>
                    </a:ln>
                  </pic:spPr>
                </pic:pic>
              </a:graphicData>
            </a:graphic>
          </wp:inline>
        </w:drawing>
      </w:r>
    </w:p>
    <w:p w14:paraId="7EB595A9" w14:textId="7593F8D1" w:rsidR="00216EBA" w:rsidRDefault="00156AE8" w:rsidP="00156AE8">
      <w:r>
        <w:t>The full version of the Planned vs Actual report</w:t>
      </w:r>
      <w:r w:rsidR="00216EBA">
        <w:t>, available in Reports &gt; Planned vs Actual Progress</w:t>
      </w:r>
      <w:r>
        <w:t>. You can choose which Handover to display using the drop down on the top right.</w:t>
      </w:r>
    </w:p>
    <w:p w14:paraId="3DAACFEC" w14:textId="48BD6DE0" w:rsidR="00156AE8" w:rsidRDefault="00156AE8" w:rsidP="00156AE8">
      <w:pPr>
        <w:rPr>
          <w:i/>
        </w:rPr>
      </w:pPr>
      <w:r w:rsidRPr="00156AE8">
        <w:rPr>
          <w:i/>
        </w:rPr>
        <w:t>(For more information on Planned vs Actual reports, please read the “Mini-Planned vs Actual” section earlier in the document.)</w:t>
      </w:r>
    </w:p>
    <w:p w14:paraId="262CFF45" w14:textId="0DE749F4" w:rsidR="00216EBA" w:rsidRPr="00216EBA" w:rsidRDefault="00216EBA" w:rsidP="00156AE8">
      <w:r>
        <w:t xml:space="preserve">Planned Progress is shown in Orange and Completed (Actual) in blue. </w:t>
      </w:r>
      <w:r w:rsidR="00FB0932">
        <w:t>From the looks of the screenshot above, someone will be losing their job soon!</w:t>
      </w:r>
    </w:p>
    <w:p w14:paraId="24F7AF7D" w14:textId="4613185E" w:rsidR="00904A79" w:rsidRDefault="00904A79" w:rsidP="00904A79">
      <w:pPr>
        <w:pStyle w:val="Heading2"/>
      </w:pPr>
      <w:r>
        <w:lastRenderedPageBreak/>
        <w:t>Detailed</w:t>
      </w:r>
      <w:r w:rsidR="001E144A">
        <w:t xml:space="preserve"> &amp; Summary</w:t>
      </w:r>
      <w:r>
        <w:t xml:space="preserve"> Reports</w:t>
      </w:r>
    </w:p>
    <w:p w14:paraId="54BC124F" w14:textId="67740CED" w:rsidR="00EE3818" w:rsidRDefault="00EE3818" w:rsidP="00EE3818">
      <w:r>
        <w:t xml:space="preserve">In GoTechnology hub2 </w:t>
      </w:r>
      <w:r>
        <w:rPr>
          <w:b/>
        </w:rPr>
        <w:t>you</w:t>
      </w:r>
      <w:r>
        <w:t xml:space="preserve"> create the reports</w:t>
      </w:r>
      <w:r w:rsidR="00211B5C">
        <w:t xml:space="preserve"> (provided you have the right permissions of course)</w:t>
      </w:r>
    </w:p>
    <w:p w14:paraId="6A20C76C" w14:textId="2110E29C" w:rsidR="00211B5C" w:rsidRDefault="00211B5C" w:rsidP="00EE3818">
      <w:r>
        <w:t>Let’s create one right now (or if you’d rather not, you can just skip this section</w:t>
      </w:r>
      <w:r w:rsidR="00575651">
        <w:t>. We won’t be offended.)</w:t>
      </w:r>
    </w:p>
    <w:p w14:paraId="1FD24E72" w14:textId="0C5B9C9C" w:rsidR="006C2A29" w:rsidRDefault="006C2A29" w:rsidP="006C2A29">
      <w:pPr>
        <w:pStyle w:val="Heading3"/>
      </w:pPr>
      <w:r>
        <w:t>Recreating the Detailed Filtered Report</w:t>
      </w:r>
    </w:p>
    <w:p w14:paraId="3193D0DC" w14:textId="627F1D82" w:rsidR="006C2A29" w:rsidRDefault="006C2A29" w:rsidP="006C2A29">
      <w:r>
        <w:t xml:space="preserve">The Detailed Filtered Report was far and away the most popular report in our old software GoCompletions (in fact 46% of the time people ran a report it was the DFR, making it more than </w:t>
      </w:r>
      <w:r w:rsidR="005A164F">
        <w:t>three times as popular as the second placed Detailed Punch List report.)</w:t>
      </w:r>
    </w:p>
    <w:p w14:paraId="419BFAC3" w14:textId="4239A89C" w:rsidR="005A164F" w:rsidRDefault="005A164F" w:rsidP="006C2A29">
      <w:r>
        <w:t>To recreate it, just follow these steps:</w:t>
      </w:r>
    </w:p>
    <w:p w14:paraId="3906447F" w14:textId="1F395040" w:rsidR="005A164F" w:rsidRDefault="005A164F" w:rsidP="005A164F">
      <w:pPr>
        <w:pStyle w:val="ListParagraph"/>
        <w:numPr>
          <w:ilvl w:val="6"/>
          <w:numId w:val="17"/>
        </w:numPr>
      </w:pPr>
      <w:r>
        <w:t>Click Reports &gt; Create Detailed Report</w:t>
      </w:r>
    </w:p>
    <w:p w14:paraId="74C85BEC" w14:textId="6D38FF61" w:rsidR="005A164F" w:rsidRDefault="005A164F" w:rsidP="009D552F">
      <w:pPr>
        <w:pStyle w:val="ListParagraph"/>
        <w:numPr>
          <w:ilvl w:val="6"/>
          <w:numId w:val="17"/>
        </w:numPr>
        <w:jc w:val="center"/>
      </w:pPr>
      <w:r>
        <w:t>In the Type Dropdown choose “Tag ITR”</w:t>
      </w:r>
      <w:r w:rsidR="003A4B5B" w:rsidRPr="003A4B5B">
        <w:rPr>
          <w:noProof/>
        </w:rPr>
        <w:t xml:space="preserve"> </w:t>
      </w:r>
      <w:r w:rsidR="003A4B5B">
        <w:rPr>
          <w:noProof/>
        </w:rPr>
        <w:drawing>
          <wp:inline distT="0" distB="0" distL="0" distR="0" wp14:anchorId="20136A6F" wp14:editId="7C2F48E2">
            <wp:extent cx="6051600" cy="3790800"/>
            <wp:effectExtent l="19050" t="19050" r="25400" b="196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51600" cy="3790800"/>
                    </a:xfrm>
                    <a:prstGeom prst="rect">
                      <a:avLst/>
                    </a:prstGeom>
                    <a:noFill/>
                    <a:ln>
                      <a:solidFill>
                        <a:schemeClr val="tx1"/>
                      </a:solidFill>
                    </a:ln>
                  </pic:spPr>
                </pic:pic>
              </a:graphicData>
            </a:graphic>
          </wp:inline>
        </w:drawing>
      </w:r>
    </w:p>
    <w:p w14:paraId="29EE3AA0" w14:textId="7D727EF1" w:rsidR="005A164F" w:rsidRDefault="005A164F" w:rsidP="005A164F">
      <w:pPr>
        <w:pStyle w:val="ListParagraph"/>
        <w:numPr>
          <w:ilvl w:val="6"/>
          <w:numId w:val="17"/>
        </w:numPr>
      </w:pPr>
      <w:r>
        <w:t>In the Select Groups section choose System and Subsystem</w:t>
      </w:r>
      <w:r w:rsidR="001E144A">
        <w:t xml:space="preserve">, as shown </w:t>
      </w:r>
      <w:r w:rsidR="003A4B5B" w:rsidRPr="003A4B5B">
        <w:rPr>
          <w:b/>
          <w:u w:val="single"/>
        </w:rPr>
        <w:t>above</w:t>
      </w:r>
      <w:r w:rsidR="001E144A">
        <w:t>.</w:t>
      </w:r>
    </w:p>
    <w:p w14:paraId="1AE68862" w14:textId="56F91CBD" w:rsidR="005A164F" w:rsidRDefault="003A4B5B" w:rsidP="009D552F">
      <w:pPr>
        <w:jc w:val="center"/>
      </w:pPr>
      <w:r>
        <w:rPr>
          <w:noProof/>
        </w:rPr>
        <w:lastRenderedPageBreak/>
        <w:drawing>
          <wp:inline distT="0" distB="0" distL="0" distR="0" wp14:anchorId="2DD051E8" wp14:editId="0E682212">
            <wp:extent cx="6055200" cy="4428000"/>
            <wp:effectExtent l="19050" t="19050" r="22225" b="1079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055200" cy="4428000"/>
                    </a:xfrm>
                    <a:prstGeom prst="rect">
                      <a:avLst/>
                    </a:prstGeom>
                    <a:ln>
                      <a:solidFill>
                        <a:schemeClr val="tx1"/>
                      </a:solidFill>
                    </a:ln>
                  </pic:spPr>
                </pic:pic>
              </a:graphicData>
            </a:graphic>
          </wp:inline>
        </w:drawing>
      </w:r>
    </w:p>
    <w:p w14:paraId="4D317151" w14:textId="773ADF06" w:rsidR="005A164F" w:rsidRPr="000B2866" w:rsidRDefault="005A164F" w:rsidP="005A164F">
      <w:pPr>
        <w:pStyle w:val="ListParagraph"/>
        <w:numPr>
          <w:ilvl w:val="6"/>
          <w:numId w:val="17"/>
        </w:numPr>
        <w:rPr>
          <w:rFonts w:ascii="Segoe UI" w:hAnsi="Segoe UI" w:cs="Segoe UI"/>
        </w:rPr>
      </w:pPr>
      <w:r w:rsidRPr="000B2866">
        <w:rPr>
          <w:rFonts w:ascii="Segoe UI" w:hAnsi="Segoe UI" w:cs="Segoe UI"/>
        </w:rPr>
        <w:t>Scroll down the page and select the following field</w:t>
      </w:r>
      <w:r w:rsidR="001E144A" w:rsidRPr="000B2866">
        <w:rPr>
          <w:rFonts w:ascii="Segoe UI" w:hAnsi="Segoe UI" w:cs="Segoe UI"/>
        </w:rPr>
        <w:t xml:space="preserve">s (also shown </w:t>
      </w:r>
      <w:r w:rsidR="003A4B5B" w:rsidRPr="000B2866">
        <w:rPr>
          <w:rFonts w:ascii="Segoe UI" w:hAnsi="Segoe UI" w:cs="Segoe UI"/>
          <w:b/>
          <w:u w:val="single"/>
        </w:rPr>
        <w:t>above</w:t>
      </w:r>
      <w:r w:rsidR="001E144A" w:rsidRPr="000B2866">
        <w:rPr>
          <w:rFonts w:ascii="Segoe UI" w:hAnsi="Segoe UI" w:cs="Segoe UI"/>
        </w:rPr>
        <w:t>)</w:t>
      </w:r>
      <w:r w:rsidRPr="000B2866">
        <w:rPr>
          <w:rFonts w:ascii="Segoe UI" w:hAnsi="Segoe UI" w:cs="Segoe UI"/>
        </w:rPr>
        <w:t>:</w:t>
      </w:r>
    </w:p>
    <w:p w14:paraId="643C0E2F" w14:textId="5119051F"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Tagged Item</w:t>
      </w:r>
    </w:p>
    <w:p w14:paraId="47E64A1B" w14:textId="4EBE8977"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Tagged Item Description</w:t>
      </w:r>
    </w:p>
    <w:p w14:paraId="7EAC7C15" w14:textId="5C92BDC4"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ITR</w:t>
      </w:r>
    </w:p>
    <w:p w14:paraId="0486E8F1" w14:textId="56A58E89"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ITR Description</w:t>
      </w:r>
    </w:p>
    <w:p w14:paraId="2859FD88" w14:textId="7048BEF7"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Test Reference</w:t>
      </w:r>
    </w:p>
    <w:p w14:paraId="47EDDBB3" w14:textId="77777777" w:rsidR="001E144A" w:rsidRPr="000B2866" w:rsidRDefault="005A164F" w:rsidP="005A164F">
      <w:pPr>
        <w:pStyle w:val="ListParagraph"/>
        <w:numPr>
          <w:ilvl w:val="7"/>
          <w:numId w:val="17"/>
        </w:numPr>
        <w:rPr>
          <w:rFonts w:ascii="Segoe UI" w:hAnsi="Segoe UI" w:cs="Segoe UI"/>
        </w:rPr>
      </w:pPr>
      <w:r w:rsidRPr="000B2866">
        <w:rPr>
          <w:rFonts w:ascii="Segoe UI" w:hAnsi="Segoe UI" w:cs="Segoe UI"/>
        </w:rPr>
        <w:t xml:space="preserve">Area </w:t>
      </w:r>
    </w:p>
    <w:p w14:paraId="31D2F51B" w14:textId="7B0347FE"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Module</w:t>
      </w:r>
    </w:p>
    <w:p w14:paraId="1F8F92F5" w14:textId="5809AA49" w:rsidR="005A164F" w:rsidRPr="000B2866" w:rsidRDefault="001E144A" w:rsidP="005A164F">
      <w:pPr>
        <w:pStyle w:val="ListParagraph"/>
        <w:numPr>
          <w:ilvl w:val="7"/>
          <w:numId w:val="17"/>
        </w:numPr>
        <w:rPr>
          <w:rFonts w:ascii="Segoe UI" w:hAnsi="Segoe UI" w:cs="Segoe UI"/>
        </w:rPr>
      </w:pPr>
      <w:r w:rsidRPr="000B2866">
        <w:rPr>
          <w:rFonts w:ascii="Segoe UI" w:hAnsi="Segoe UI" w:cs="Segoe UI"/>
        </w:rPr>
        <w:t>Completed By (this field may be called something different in your version, as the field can be renamed to match company specific terminology. If in doubt, ask your focal point!)</w:t>
      </w:r>
    </w:p>
    <w:p w14:paraId="05D68DC9" w14:textId="551EB7CF" w:rsidR="001E144A" w:rsidRPr="000B2866" w:rsidRDefault="001E144A" w:rsidP="005A164F">
      <w:pPr>
        <w:pStyle w:val="ListParagraph"/>
        <w:numPr>
          <w:ilvl w:val="7"/>
          <w:numId w:val="17"/>
        </w:numPr>
        <w:rPr>
          <w:rFonts w:ascii="Segoe UI" w:hAnsi="Segoe UI" w:cs="Segoe UI"/>
        </w:rPr>
      </w:pPr>
      <w:r w:rsidRPr="000B2866">
        <w:rPr>
          <w:rFonts w:ascii="Segoe UI" w:hAnsi="Segoe UI" w:cs="Segoe UI"/>
        </w:rPr>
        <w:t>Completed Date</w:t>
      </w:r>
    </w:p>
    <w:p w14:paraId="167E6E59" w14:textId="012BC118" w:rsidR="001E144A" w:rsidRPr="006C2A29" w:rsidRDefault="003A4B5B" w:rsidP="009D552F">
      <w:pPr>
        <w:jc w:val="center"/>
      </w:pPr>
      <w:r>
        <w:rPr>
          <w:noProof/>
        </w:rPr>
        <w:lastRenderedPageBreak/>
        <w:drawing>
          <wp:inline distT="0" distB="0" distL="0" distR="0" wp14:anchorId="1F690D8D" wp14:editId="4A49ACBC">
            <wp:extent cx="6051600" cy="4442400"/>
            <wp:effectExtent l="19050" t="19050" r="25400" b="158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51600" cy="4442400"/>
                    </a:xfrm>
                    <a:prstGeom prst="rect">
                      <a:avLst/>
                    </a:prstGeom>
                    <a:noFill/>
                    <a:ln>
                      <a:solidFill>
                        <a:schemeClr val="tx1"/>
                      </a:solidFill>
                    </a:ln>
                  </pic:spPr>
                </pic:pic>
              </a:graphicData>
            </a:graphic>
          </wp:inline>
        </w:drawing>
      </w:r>
    </w:p>
    <w:p w14:paraId="7828650B" w14:textId="06B147BA" w:rsidR="00904A79" w:rsidRPr="000B2866" w:rsidRDefault="001E144A" w:rsidP="001E144A">
      <w:pPr>
        <w:pStyle w:val="ListParagraph"/>
        <w:numPr>
          <w:ilvl w:val="6"/>
          <w:numId w:val="17"/>
        </w:numPr>
        <w:rPr>
          <w:rFonts w:ascii="Segoe UI" w:hAnsi="Segoe UI" w:cs="Segoe UI"/>
        </w:rPr>
      </w:pPr>
      <w:r w:rsidRPr="000B2866">
        <w:rPr>
          <w:rFonts w:ascii="Segoe UI" w:hAnsi="Segoe UI" w:cs="Segoe UI"/>
        </w:rPr>
        <w:t>Now fill in the remaining fields</w:t>
      </w:r>
      <w:r w:rsidR="003A4B5B" w:rsidRPr="000B2866">
        <w:rPr>
          <w:rFonts w:ascii="Segoe UI" w:hAnsi="Segoe UI" w:cs="Segoe UI"/>
        </w:rPr>
        <w:t xml:space="preserve"> (see screenshot below)</w:t>
      </w:r>
    </w:p>
    <w:p w14:paraId="4970450F" w14:textId="2B976893"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In Report Code enter “DFR”, this is just a short-hand way to refer to the report. Much easier to say.</w:t>
      </w:r>
    </w:p>
    <w:p w14:paraId="705BD548" w14:textId="3EEB7746" w:rsidR="001E144A" w:rsidRPr="000B2866" w:rsidRDefault="001E144A" w:rsidP="001E144A">
      <w:pPr>
        <w:pStyle w:val="ListParagraph"/>
        <w:numPr>
          <w:ilvl w:val="7"/>
          <w:numId w:val="17"/>
        </w:numPr>
        <w:rPr>
          <w:rFonts w:ascii="Segoe UI" w:hAnsi="Segoe UI" w:cs="Segoe UI"/>
        </w:rPr>
      </w:pPr>
      <w:proofErr w:type="gramStart"/>
      <w:r w:rsidRPr="000B2866">
        <w:rPr>
          <w:rFonts w:ascii="Segoe UI" w:hAnsi="Segoe UI" w:cs="Segoe UI"/>
        </w:rPr>
        <w:t>Report Name,</w:t>
      </w:r>
      <w:proofErr w:type="gramEnd"/>
      <w:r w:rsidRPr="000B2866">
        <w:rPr>
          <w:rFonts w:ascii="Segoe UI" w:hAnsi="Segoe UI" w:cs="Segoe UI"/>
        </w:rPr>
        <w:t xml:space="preserve"> erase the text in there and replace with “Detail Filtered Report”. This is the full name – helpful in understanding what the report actually does.</w:t>
      </w:r>
    </w:p>
    <w:p w14:paraId="3BF2F14F" w14:textId="77777777"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 xml:space="preserve">For Tagged Item </w:t>
      </w:r>
    </w:p>
    <w:p w14:paraId="3F15536D" w14:textId="61232738"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Change the Header on Report to “</w:t>
      </w:r>
      <w:r w:rsidR="003A4B5B" w:rsidRPr="000B2866">
        <w:rPr>
          <w:rFonts w:ascii="Segoe UI" w:hAnsi="Segoe UI" w:cs="Segoe UI"/>
        </w:rPr>
        <w:t>Name</w:t>
      </w:r>
      <w:r w:rsidRPr="000B2866">
        <w:rPr>
          <w:rFonts w:ascii="Segoe UI" w:hAnsi="Segoe UI" w:cs="Segoe UI"/>
        </w:rPr>
        <w:t>”</w:t>
      </w:r>
    </w:p>
    <w:p w14:paraId="125C190A" w14:textId="73635222"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Change Title (Above Header) to “Tag”</w:t>
      </w:r>
    </w:p>
    <w:p w14:paraId="20E5BB9D" w14:textId="47008DEE"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Similarly, for Tagged Item Description</w:t>
      </w:r>
    </w:p>
    <w:p w14:paraId="3F456215" w14:textId="54E1C5AC"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For Header on Report use “Description”</w:t>
      </w:r>
    </w:p>
    <w:p w14:paraId="74694D32" w14:textId="5F14F5CC"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For Title (Above Header) use “Tag” again. This will group the two together, which you’ll see later.</w:t>
      </w:r>
    </w:p>
    <w:p w14:paraId="42267FE8" w14:textId="3DCAF370"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For ITR, change the Title (Above Header) to “ITR”</w:t>
      </w:r>
    </w:p>
    <w:p w14:paraId="388C5380" w14:textId="462CB137"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For ITR Description</w:t>
      </w:r>
    </w:p>
    <w:p w14:paraId="3B9753A9" w14:textId="360D5E66"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Change the Header to “Description”</w:t>
      </w:r>
    </w:p>
    <w:p w14:paraId="39EB5196" w14:textId="68CEECA4"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Enter “ITR” in the Title</w:t>
      </w:r>
      <w:r w:rsidR="003A4B5B" w:rsidRPr="000B2866">
        <w:rPr>
          <w:rFonts w:ascii="Segoe UI" w:hAnsi="Segoe UI" w:cs="Segoe UI"/>
        </w:rPr>
        <w:t xml:space="preserve"> (Above Header)</w:t>
      </w:r>
    </w:p>
    <w:p w14:paraId="655945AA" w14:textId="722FCB9B" w:rsidR="003A4B5B" w:rsidRPr="000B2866" w:rsidRDefault="003A4B5B" w:rsidP="003A4B5B">
      <w:pPr>
        <w:pStyle w:val="ListParagraph"/>
        <w:numPr>
          <w:ilvl w:val="7"/>
          <w:numId w:val="17"/>
        </w:numPr>
        <w:rPr>
          <w:rFonts w:ascii="Segoe UI" w:hAnsi="Segoe UI" w:cs="Segoe UI"/>
        </w:rPr>
      </w:pPr>
      <w:r w:rsidRPr="000B2866">
        <w:rPr>
          <w:rFonts w:ascii="Segoe UI" w:hAnsi="Segoe UI" w:cs="Segoe UI"/>
        </w:rPr>
        <w:t>For Test Reference</w:t>
      </w:r>
    </w:p>
    <w:p w14:paraId="2EA2F4B8" w14:textId="695B2DA4" w:rsidR="003A4B5B" w:rsidRPr="000B2866" w:rsidRDefault="003A4B5B" w:rsidP="003A4B5B">
      <w:pPr>
        <w:pStyle w:val="ListParagraph"/>
        <w:numPr>
          <w:ilvl w:val="8"/>
          <w:numId w:val="17"/>
        </w:numPr>
        <w:rPr>
          <w:rFonts w:ascii="Segoe UI" w:hAnsi="Segoe UI" w:cs="Segoe UI"/>
        </w:rPr>
      </w:pPr>
      <w:r w:rsidRPr="000B2866">
        <w:rPr>
          <w:rFonts w:ascii="Segoe UI" w:hAnsi="Segoe UI" w:cs="Segoe UI"/>
        </w:rPr>
        <w:t>Rename to Test Ref</w:t>
      </w:r>
    </w:p>
    <w:p w14:paraId="69F2DA6C" w14:textId="519FD900" w:rsidR="003A4B5B" w:rsidRPr="000B2866" w:rsidRDefault="003A4B5B" w:rsidP="003A4B5B">
      <w:pPr>
        <w:pStyle w:val="ListParagraph"/>
        <w:numPr>
          <w:ilvl w:val="8"/>
          <w:numId w:val="17"/>
        </w:numPr>
        <w:rPr>
          <w:rFonts w:ascii="Segoe UI" w:hAnsi="Segoe UI" w:cs="Segoe UI"/>
        </w:rPr>
      </w:pPr>
      <w:r w:rsidRPr="000B2866">
        <w:rPr>
          <w:rFonts w:ascii="Segoe UI" w:hAnsi="Segoe UI" w:cs="Segoe UI"/>
        </w:rPr>
        <w:t>Enter “ITR” in the Title</w:t>
      </w:r>
    </w:p>
    <w:p w14:paraId="1402F06A" w14:textId="6847DC2F" w:rsidR="003A4B5B" w:rsidRPr="000B2866" w:rsidRDefault="003A4B5B" w:rsidP="003A4B5B">
      <w:pPr>
        <w:pStyle w:val="ListParagraph"/>
        <w:numPr>
          <w:ilvl w:val="7"/>
          <w:numId w:val="17"/>
        </w:numPr>
        <w:rPr>
          <w:rFonts w:ascii="Segoe UI" w:hAnsi="Segoe UI" w:cs="Segoe UI"/>
        </w:rPr>
      </w:pPr>
      <w:r w:rsidRPr="000B2866">
        <w:rPr>
          <w:rFonts w:ascii="Segoe UI" w:hAnsi="Segoe UI" w:cs="Segoe UI"/>
        </w:rPr>
        <w:t xml:space="preserve">Click “Save Report” and you’re done! </w:t>
      </w:r>
    </w:p>
    <w:p w14:paraId="7C54B4AE" w14:textId="0630194A" w:rsidR="003A4B5B" w:rsidRPr="000B2866" w:rsidRDefault="003A4B5B" w:rsidP="003A4B5B">
      <w:pPr>
        <w:rPr>
          <w:rFonts w:cs="Segoe UI"/>
        </w:rPr>
      </w:pPr>
      <w:r w:rsidRPr="000B2866">
        <w:rPr>
          <w:rFonts w:cs="Segoe UI"/>
        </w:rPr>
        <w:lastRenderedPageBreak/>
        <w:t>Remember: If any of the fields are in the wrong order, just click and drag the double ended arrow.</w:t>
      </w:r>
    </w:p>
    <w:p w14:paraId="0E829A1F" w14:textId="721153BF" w:rsidR="003A4B5B" w:rsidRPr="000B2866" w:rsidRDefault="003A4B5B" w:rsidP="003A4B5B">
      <w:pPr>
        <w:rPr>
          <w:rFonts w:cs="Segoe UI"/>
          <w:i/>
        </w:rPr>
      </w:pPr>
      <w:r w:rsidRPr="000B2866">
        <w:rPr>
          <w:rFonts w:cs="Segoe UI"/>
          <w:i/>
        </w:rPr>
        <w:t>You can also change the widths of the columns if you like – “PDF Width” affects how wide (or narrow) the columns are when you generate as a PDF. “XLSX Width” when you generate as a spreadsheet.</w:t>
      </w:r>
    </w:p>
    <w:p w14:paraId="1DC6C0AC" w14:textId="40ADF49E" w:rsidR="003A4B5B" w:rsidRPr="000B2866" w:rsidRDefault="003A4B5B" w:rsidP="003A4B5B">
      <w:pPr>
        <w:rPr>
          <w:rFonts w:cs="Segoe UI"/>
        </w:rPr>
      </w:pPr>
      <w:r w:rsidRPr="000B2866">
        <w:rPr>
          <w:rFonts w:cs="Segoe UI"/>
        </w:rPr>
        <w:t>Now use the top menu to go back to the Report &gt; Report List page and find your report in the Detailed Category. Click on it (</w:t>
      </w:r>
      <w:r w:rsidRPr="000B2866">
        <w:rPr>
          <w:rFonts w:cs="Segoe UI"/>
          <w:b/>
        </w:rPr>
        <w:t>DFR. Detail Filtered Report</w:t>
      </w:r>
      <w:r w:rsidRPr="000B2866">
        <w:rPr>
          <w:rFonts w:cs="Segoe UI"/>
        </w:rPr>
        <w:t xml:space="preserve">), and then click the </w:t>
      </w:r>
      <w:r w:rsidRPr="000B2866">
        <w:rPr>
          <w:rFonts w:cs="Segoe UI"/>
          <w:b/>
        </w:rPr>
        <w:t>Run PDF</w:t>
      </w:r>
      <w:r w:rsidRPr="000B2866">
        <w:rPr>
          <w:rFonts w:cs="Segoe UI"/>
        </w:rPr>
        <w:t xml:space="preserve"> button, you should get a PDF that looks a little like the below:</w:t>
      </w:r>
    </w:p>
    <w:p w14:paraId="6C8E1C8D" w14:textId="23589DB3" w:rsidR="003A4B5B" w:rsidRDefault="003A4B5B" w:rsidP="009D552F">
      <w:pPr>
        <w:jc w:val="center"/>
        <w:rPr>
          <w:rFonts w:asciiTheme="minorHAnsi" w:hAnsiTheme="minorHAnsi" w:cstheme="minorHAnsi"/>
        </w:rPr>
      </w:pPr>
      <w:r>
        <w:rPr>
          <w:noProof/>
        </w:rPr>
        <w:drawing>
          <wp:inline distT="0" distB="0" distL="0" distR="0" wp14:anchorId="19A6AE87" wp14:editId="4AF1021B">
            <wp:extent cx="5288400" cy="2077200"/>
            <wp:effectExtent l="19050" t="19050" r="26670" b="184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88400" cy="2077200"/>
                    </a:xfrm>
                    <a:prstGeom prst="rect">
                      <a:avLst/>
                    </a:prstGeom>
                    <a:ln>
                      <a:solidFill>
                        <a:schemeClr val="tx1"/>
                      </a:solidFill>
                    </a:ln>
                  </pic:spPr>
                </pic:pic>
              </a:graphicData>
            </a:graphic>
          </wp:inline>
        </w:drawing>
      </w:r>
    </w:p>
    <w:p w14:paraId="14D0F850" w14:textId="19072450" w:rsidR="003A4B5B" w:rsidRPr="000B2866" w:rsidRDefault="003A4B5B" w:rsidP="003A4B5B">
      <w:pPr>
        <w:rPr>
          <w:rFonts w:cs="Segoe UI"/>
        </w:rPr>
      </w:pPr>
      <w:r w:rsidRPr="000B2866">
        <w:rPr>
          <w:rFonts w:cs="Segoe UI"/>
        </w:rPr>
        <w:t>Well done!</w:t>
      </w:r>
      <w:r w:rsidR="008F68A0" w:rsidRPr="000B2866">
        <w:rPr>
          <w:rFonts w:cs="Segoe UI"/>
        </w:rPr>
        <w:t xml:space="preserve"> Now go make some more reports!</w:t>
      </w:r>
    </w:p>
    <w:p w14:paraId="5BC2BC9D" w14:textId="77777777" w:rsidR="008F68A0" w:rsidRDefault="008F68A0" w:rsidP="008F68A0">
      <w:r w:rsidRPr="004C2865">
        <w:rPr>
          <w:rFonts w:cs="Segoe UI"/>
          <w:noProof/>
        </w:rPr>
        <mc:AlternateContent>
          <mc:Choice Requires="wps">
            <w:drawing>
              <wp:inline distT="0" distB="0" distL="0" distR="0" wp14:anchorId="58CAB351" wp14:editId="734E13EC">
                <wp:extent cx="6661150" cy="1108001"/>
                <wp:effectExtent l="19050" t="19050" r="44450" b="35560"/>
                <wp:docPr id="147" name="Text Box 147"/>
                <wp:cNvGraphicFramePr/>
                <a:graphic xmlns:a="http://schemas.openxmlformats.org/drawingml/2006/main">
                  <a:graphicData uri="http://schemas.microsoft.com/office/word/2010/wordprocessingShape">
                    <wps:wsp>
                      <wps:cNvSpPr txBox="1"/>
                      <wps:spPr>
                        <a:xfrm>
                          <a:off x="0" y="0"/>
                          <a:ext cx="6661150" cy="1108001"/>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0B15543" w14:textId="323DF26C" w:rsidR="001479A5" w:rsidRPr="001667EB" w:rsidRDefault="001479A5"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How do I edit my reports?</w:t>
                            </w:r>
                          </w:p>
                          <w:p w14:paraId="1B80F8A4" w14:textId="5AA9DF93" w:rsidR="001479A5" w:rsidRPr="008F68A0" w:rsidRDefault="001479A5" w:rsidP="008F68A0">
                            <w:pPr>
                              <w:jc w:val="left"/>
                              <w:rPr>
                                <w:rFonts w:cs="Segoe UI"/>
                                <w:color w:val="595959" w:themeColor="text1" w:themeTint="A6"/>
                                <w:sz w:val="18"/>
                                <w:szCs w:val="18"/>
                              </w:rPr>
                            </w:pPr>
                            <w:r w:rsidRPr="008F68A0">
                              <w:rPr>
                                <w:rFonts w:cs="Segoe UI"/>
                                <w:color w:val="595959" w:themeColor="text1" w:themeTint="A6"/>
                                <w:sz w:val="18"/>
                                <w:szCs w:val="18"/>
                              </w:rPr>
                              <w:t>Go to Report &gt; Report List and click the “Edit Reports” button.</w:t>
                            </w:r>
                          </w:p>
                          <w:p w14:paraId="41F2ECC9" w14:textId="026B603B" w:rsidR="001479A5" w:rsidRPr="008F68A0" w:rsidRDefault="001479A5" w:rsidP="008F68A0">
                            <w:pPr>
                              <w:jc w:val="left"/>
                              <w:rPr>
                                <w:rFonts w:cs="Segoe UI"/>
                                <w:i/>
                                <w:color w:val="595959" w:themeColor="text1" w:themeTint="A6"/>
                                <w:sz w:val="18"/>
                                <w:szCs w:val="18"/>
                              </w:rPr>
                            </w:pPr>
                            <w:r w:rsidRPr="008F68A0">
                              <w:rPr>
                                <w:rFonts w:cs="Segoe UI"/>
                                <w:color w:val="595959" w:themeColor="text1" w:themeTint="A6"/>
                                <w:sz w:val="18"/>
                                <w:szCs w:val="18"/>
                              </w:rPr>
                              <w:t>Now just click the “Edit” button next to the report you want to change, and you’ll be back to the edit screen – and remember to click Save Report when you’re done!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8CAB351" id="Text Box 147" o:spid="_x0000_s1035" type="#_x0000_t202" style="width:524.5pt;height:8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" filled="f" strokecolor="#5a5a5a [2109]" strokeweight="4.5pt">
                <v:textbox inset="0,0,0,0">
                  <w:txbxContent>
                    <w:p w14:paraId="60B15543" w14:textId="323DF26C" w:rsidR="001479A5" w:rsidRPr="001667EB" w:rsidRDefault="001479A5"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How do I edit my reports?</w:t>
                      </w:r>
                    </w:p>
                    <w:p w14:paraId="1B80F8A4" w14:textId="5AA9DF93" w:rsidR="001479A5" w:rsidRPr="008F68A0" w:rsidRDefault="001479A5" w:rsidP="008F68A0">
                      <w:pPr>
                        <w:jc w:val="left"/>
                        <w:rPr>
                          <w:rFonts w:cs="Segoe UI"/>
                          <w:color w:val="595959" w:themeColor="text1" w:themeTint="A6"/>
                          <w:sz w:val="18"/>
                          <w:szCs w:val="18"/>
                        </w:rPr>
                      </w:pPr>
                      <w:r w:rsidRPr="008F68A0">
                        <w:rPr>
                          <w:rFonts w:cs="Segoe UI"/>
                          <w:color w:val="595959" w:themeColor="text1" w:themeTint="A6"/>
                          <w:sz w:val="18"/>
                          <w:szCs w:val="18"/>
                        </w:rPr>
                        <w:t>Go to Report &gt; Report List and click the “Edit Reports” button.</w:t>
                      </w:r>
                    </w:p>
                    <w:p w14:paraId="41F2ECC9" w14:textId="026B603B" w:rsidR="001479A5" w:rsidRPr="008F68A0" w:rsidRDefault="001479A5" w:rsidP="008F68A0">
                      <w:pPr>
                        <w:jc w:val="left"/>
                        <w:rPr>
                          <w:rFonts w:cs="Segoe UI"/>
                          <w:i/>
                          <w:color w:val="595959" w:themeColor="text1" w:themeTint="A6"/>
                          <w:sz w:val="18"/>
                          <w:szCs w:val="18"/>
                        </w:rPr>
                      </w:pPr>
                      <w:r w:rsidRPr="008F68A0">
                        <w:rPr>
                          <w:rFonts w:cs="Segoe UI"/>
                          <w:color w:val="595959" w:themeColor="text1" w:themeTint="A6"/>
                          <w:sz w:val="18"/>
                          <w:szCs w:val="18"/>
                        </w:rPr>
                        <w:t>Now just click the “Edit” button next to the report you want to change, and you’ll be back to the edit screen – and remember to click Save Report when you’re done!</w:t>
                      </w:r>
                    </w:p>
                  </w:txbxContent>
                </v:textbox>
                <w10:anchorlock/>
              </v:shape>
            </w:pict>
          </mc:Fallback>
        </mc:AlternateContent>
      </w:r>
    </w:p>
    <w:p w14:paraId="446B3A88" w14:textId="10EBEC4E" w:rsidR="00152FEF" w:rsidRDefault="00152FEF">
      <w:pPr>
        <w:spacing w:after="0" w:line="240" w:lineRule="auto"/>
        <w:jc w:val="left"/>
        <w:rPr>
          <w:rFonts w:asciiTheme="minorHAnsi" w:hAnsiTheme="minorHAnsi" w:cstheme="minorHAnsi"/>
        </w:rPr>
      </w:pPr>
      <w:r>
        <w:rPr>
          <w:rFonts w:asciiTheme="minorHAnsi" w:hAnsiTheme="minorHAnsi" w:cstheme="minorHAnsi"/>
        </w:rPr>
        <w:br w:type="page"/>
      </w:r>
    </w:p>
    <w:p w14:paraId="69E87D52" w14:textId="3FBD47C2" w:rsidR="00CD62D1" w:rsidRDefault="00207563" w:rsidP="00904A79">
      <w:pPr>
        <w:pStyle w:val="Heading1"/>
      </w:pPr>
      <w:bookmarkStart w:id="109" w:name="_Toc27136940"/>
      <w:r>
        <w:lastRenderedPageBreak/>
        <w:t>What order do I load the data in?</w:t>
      </w:r>
      <w:bookmarkEnd w:id="109"/>
    </w:p>
    <w:p w14:paraId="170A486F" w14:textId="1A26E6B2" w:rsidR="00283408" w:rsidRPr="004C2865" w:rsidRDefault="00283408" w:rsidP="00904A79">
      <w:pPr>
        <w:pStyle w:val="Heading2"/>
      </w:pPr>
      <w:r w:rsidRPr="004C2865">
        <w:t>Recommendations</w:t>
      </w:r>
    </w:p>
    <w:p w14:paraId="616CF16F" w14:textId="409740CC" w:rsidR="00283408" w:rsidRPr="004C2865" w:rsidRDefault="00283408" w:rsidP="00283408">
      <w:pPr>
        <w:rPr>
          <w:rFonts w:cs="Segoe UI"/>
        </w:rPr>
      </w:pPr>
      <w:r w:rsidRPr="004C2865">
        <w:rPr>
          <w:rFonts w:cs="Segoe UI"/>
        </w:rPr>
        <w:t>It’s recommended that Imports are kept at 20,000 rows or less per file for performance reasons.</w:t>
      </w:r>
    </w:p>
    <w:p w14:paraId="171CAB6D" w14:textId="7E958ED6" w:rsidR="00CD62D1" w:rsidRPr="004C2865" w:rsidRDefault="005A71CE" w:rsidP="00904A79">
      <w:pPr>
        <w:pStyle w:val="Heading2"/>
      </w:pPr>
      <w:r w:rsidRPr="004C2865">
        <w:t>Ordering</w:t>
      </w:r>
    </w:p>
    <w:p w14:paraId="773EA06A" w14:textId="42FE3366" w:rsidR="00283408" w:rsidRPr="009C2DDA" w:rsidRDefault="00283408" w:rsidP="00283408">
      <w:pPr>
        <w:rPr>
          <w:rFonts w:cs="Segoe UI"/>
        </w:rPr>
      </w:pPr>
      <w:r w:rsidRPr="004C2865">
        <w:rPr>
          <w:rFonts w:cs="Segoe UI"/>
        </w:rPr>
        <w:t>The recommended order to perform Imports is listed below</w:t>
      </w:r>
      <w:r w:rsidR="009C2DDA">
        <w:rPr>
          <w:rFonts w:cs="Segoe UI"/>
        </w:rPr>
        <w:t xml:space="preserve">. Those which are </w:t>
      </w:r>
      <w:r w:rsidR="009C2DDA">
        <w:rPr>
          <w:rFonts w:cs="Segoe UI"/>
          <w:b/>
          <w:u w:val="single"/>
        </w:rPr>
        <w:t>essential</w:t>
      </w:r>
      <w:r w:rsidR="009C2DDA">
        <w:rPr>
          <w:rFonts w:cs="Segoe UI"/>
        </w:rPr>
        <w:t xml:space="preserve"> are </w:t>
      </w:r>
      <w:r w:rsidR="009C2DDA" w:rsidRPr="009C2DDA">
        <w:rPr>
          <w:rFonts w:cs="Segoe UI"/>
          <w:b/>
          <w:u w:val="single"/>
        </w:rPr>
        <w:t>bold and underlined</w:t>
      </w:r>
      <w:r w:rsidR="009C2DDA">
        <w:rPr>
          <w:rFonts w:cs="Segoe UI"/>
        </w:rPr>
        <w:t>.</w:t>
      </w:r>
    </w:p>
    <w:p w14:paraId="62F6593B" w14:textId="49CB32FF" w:rsidR="00AD3FB1" w:rsidRPr="004C2865" w:rsidRDefault="00AD3FB1" w:rsidP="00AD3FB1">
      <w:pPr>
        <w:pStyle w:val="Heading3"/>
        <w:rPr>
          <w:rFonts w:cs="Segoe UI"/>
        </w:rPr>
      </w:pPr>
      <w:r w:rsidRPr="004C2865">
        <w:rPr>
          <w:rFonts w:cs="Segoe UI"/>
        </w:rPr>
        <w:t>List</w:t>
      </w:r>
    </w:p>
    <w:p w14:paraId="6F58EC67" w14:textId="13EA8388"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Primary Handover (if applicable)</w:t>
      </w:r>
    </w:p>
    <w:p w14:paraId="41721119" w14:textId="16AD490C"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Secondary Handover (if applicable)</w:t>
      </w:r>
    </w:p>
    <w:p w14:paraId="5006B24A"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Location</w:t>
      </w:r>
    </w:p>
    <w:p w14:paraId="2BF2A24B"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Module</w:t>
      </w:r>
    </w:p>
    <w:p w14:paraId="1648CFD2"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Area</w:t>
      </w:r>
    </w:p>
    <w:p w14:paraId="02596417"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Priority</w:t>
      </w:r>
    </w:p>
    <w:p w14:paraId="3A616DB2" w14:textId="2FD24115"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System Group</w:t>
      </w:r>
    </w:p>
    <w:p w14:paraId="46BA0701" w14:textId="77777777" w:rsidR="00FB737E" w:rsidRPr="009C2DDA" w:rsidRDefault="00FB737E" w:rsidP="00FB737E">
      <w:pPr>
        <w:pStyle w:val="ListParagraph"/>
        <w:numPr>
          <w:ilvl w:val="0"/>
          <w:numId w:val="39"/>
        </w:numPr>
        <w:rPr>
          <w:rFonts w:ascii="Segoe UI" w:hAnsi="Segoe UI" w:cs="Segoe UI"/>
          <w:b/>
          <w:u w:val="single"/>
        </w:rPr>
      </w:pPr>
      <w:r w:rsidRPr="009C2DDA">
        <w:rPr>
          <w:rFonts w:ascii="Segoe UI" w:hAnsi="Segoe UI" w:cs="Segoe UI"/>
          <w:b/>
          <w:u w:val="single"/>
        </w:rPr>
        <w:t>System</w:t>
      </w:r>
    </w:p>
    <w:p w14:paraId="69AB8AD3" w14:textId="4B666A18" w:rsidR="00FB737E" w:rsidRPr="009C2DDA" w:rsidRDefault="00FB737E" w:rsidP="00FB737E">
      <w:pPr>
        <w:pStyle w:val="ListParagraph"/>
        <w:numPr>
          <w:ilvl w:val="0"/>
          <w:numId w:val="39"/>
        </w:numPr>
        <w:rPr>
          <w:rFonts w:ascii="Segoe UI" w:hAnsi="Segoe UI" w:cs="Segoe UI"/>
          <w:b/>
          <w:u w:val="single"/>
        </w:rPr>
      </w:pPr>
      <w:r w:rsidRPr="009C2DDA">
        <w:rPr>
          <w:rFonts w:ascii="Segoe UI" w:hAnsi="Segoe UI" w:cs="Segoe UI"/>
          <w:b/>
          <w:u w:val="single"/>
        </w:rPr>
        <w:t>Subsystem</w:t>
      </w:r>
    </w:p>
    <w:p w14:paraId="74F9BC35"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Loop</w:t>
      </w:r>
    </w:p>
    <w:p w14:paraId="2BB62B40"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Activity</w:t>
      </w:r>
    </w:p>
    <w:p w14:paraId="29BEAB4F" w14:textId="0EDEA023"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Unit of Measure</w:t>
      </w:r>
    </w:p>
    <w:p w14:paraId="12BEB59E" w14:textId="6560B10D" w:rsidR="00FB737E" w:rsidRPr="004C2865" w:rsidRDefault="00FB737E" w:rsidP="00FB737E">
      <w:pPr>
        <w:pStyle w:val="ListParagraph"/>
        <w:numPr>
          <w:ilvl w:val="0"/>
          <w:numId w:val="39"/>
        </w:numPr>
        <w:rPr>
          <w:rFonts w:ascii="Segoe UI" w:hAnsi="Segoe UI" w:cs="Segoe UI"/>
          <w:lang w:val="fr-FR"/>
        </w:rPr>
      </w:pPr>
      <w:r w:rsidRPr="004C2865">
        <w:rPr>
          <w:rFonts w:ascii="Segoe UI" w:hAnsi="Segoe UI" w:cs="Segoe UI"/>
          <w:lang w:val="fr-FR"/>
        </w:rPr>
        <w:t>Test Pack Type</w:t>
      </w:r>
    </w:p>
    <w:p w14:paraId="394A1F8D" w14:textId="0753907C" w:rsidR="00FB737E" w:rsidRDefault="00FB737E" w:rsidP="00FB737E">
      <w:pPr>
        <w:pStyle w:val="ListParagraph"/>
        <w:numPr>
          <w:ilvl w:val="0"/>
          <w:numId w:val="39"/>
        </w:numPr>
        <w:rPr>
          <w:rFonts w:ascii="Segoe UI" w:hAnsi="Segoe UI" w:cs="Segoe UI"/>
          <w:b/>
          <w:u w:val="single"/>
          <w:lang w:val="fr-FR"/>
        </w:rPr>
      </w:pPr>
      <w:r w:rsidRPr="009C2DDA">
        <w:rPr>
          <w:rFonts w:ascii="Segoe UI" w:hAnsi="Segoe UI" w:cs="Segoe UI"/>
          <w:b/>
          <w:u w:val="single"/>
          <w:lang w:val="fr-FR"/>
        </w:rPr>
        <w:t>Discipline</w:t>
      </w:r>
    </w:p>
    <w:p w14:paraId="2BDA9C0C" w14:textId="6FABB53C" w:rsidR="00AA7769" w:rsidRDefault="00AA7769" w:rsidP="00FB737E">
      <w:pPr>
        <w:pStyle w:val="ListParagraph"/>
        <w:numPr>
          <w:ilvl w:val="0"/>
          <w:numId w:val="39"/>
        </w:numPr>
        <w:rPr>
          <w:rFonts w:ascii="Segoe UI" w:hAnsi="Segoe UI" w:cs="Segoe UI"/>
          <w:lang w:val="fr-FR"/>
        </w:rPr>
      </w:pPr>
      <w:r w:rsidRPr="00AA7769">
        <w:rPr>
          <w:rFonts w:ascii="Segoe UI" w:hAnsi="Segoe UI" w:cs="Segoe UI"/>
          <w:lang w:val="fr-FR"/>
        </w:rPr>
        <w:t>Profession</w:t>
      </w:r>
    </w:p>
    <w:p w14:paraId="332D54F4" w14:textId="77777777" w:rsidR="00AA7769" w:rsidRPr="004C2865" w:rsidRDefault="00AA7769" w:rsidP="00AA7769">
      <w:pPr>
        <w:pStyle w:val="ListParagraph"/>
        <w:numPr>
          <w:ilvl w:val="0"/>
          <w:numId w:val="39"/>
        </w:numPr>
        <w:rPr>
          <w:rFonts w:ascii="Segoe UI" w:hAnsi="Segoe UI" w:cs="Segoe UI"/>
        </w:rPr>
      </w:pPr>
      <w:r w:rsidRPr="004C2865">
        <w:rPr>
          <w:rFonts w:ascii="Segoe UI" w:hAnsi="Segoe UI" w:cs="Segoe UI"/>
        </w:rPr>
        <w:t>Authorised Person</w:t>
      </w:r>
    </w:p>
    <w:p w14:paraId="64792ED6" w14:textId="77777777" w:rsidR="00FB737E" w:rsidRPr="004C2865" w:rsidRDefault="00FB737E" w:rsidP="00FB737E">
      <w:pPr>
        <w:pStyle w:val="ListParagraph"/>
        <w:numPr>
          <w:ilvl w:val="0"/>
          <w:numId w:val="39"/>
        </w:numPr>
        <w:rPr>
          <w:rFonts w:ascii="Segoe UI" w:hAnsi="Segoe UI" w:cs="Segoe UI"/>
          <w:lang w:val="fr-FR"/>
        </w:rPr>
      </w:pPr>
      <w:r w:rsidRPr="004C2865">
        <w:rPr>
          <w:rFonts w:ascii="Segoe UI" w:hAnsi="Segoe UI" w:cs="Segoe UI"/>
          <w:lang w:val="fr-FR"/>
        </w:rPr>
        <w:t>DrawingType</w:t>
      </w:r>
    </w:p>
    <w:p w14:paraId="39AE8FE1" w14:textId="58F892B8" w:rsidR="00AA7769" w:rsidRDefault="00AA7769" w:rsidP="00AA7769">
      <w:pPr>
        <w:pStyle w:val="ListParagraph"/>
        <w:numPr>
          <w:ilvl w:val="0"/>
          <w:numId w:val="39"/>
        </w:numPr>
        <w:rPr>
          <w:rFonts w:ascii="Segoe UI" w:hAnsi="Segoe UI" w:cs="Segoe UI"/>
        </w:rPr>
      </w:pPr>
      <w:r w:rsidRPr="004C2865">
        <w:rPr>
          <w:rFonts w:ascii="Segoe UI" w:hAnsi="Segoe UI" w:cs="Segoe UI"/>
        </w:rPr>
        <w:t>MOC Type</w:t>
      </w:r>
    </w:p>
    <w:p w14:paraId="532185BE" w14:textId="72964E35" w:rsidR="00AA7769" w:rsidRPr="00AA7769" w:rsidRDefault="00AA7769" w:rsidP="00AA7769">
      <w:pPr>
        <w:pStyle w:val="ListParagraph"/>
        <w:numPr>
          <w:ilvl w:val="0"/>
          <w:numId w:val="39"/>
        </w:numPr>
        <w:rPr>
          <w:rFonts w:ascii="Segoe UI" w:hAnsi="Segoe UI" w:cs="Segoe UI"/>
        </w:rPr>
      </w:pPr>
      <w:r>
        <w:rPr>
          <w:rFonts w:ascii="Segoe UI" w:hAnsi="Segoe UI" w:cs="Segoe UI"/>
        </w:rPr>
        <w:t>Operation Type</w:t>
      </w:r>
    </w:p>
    <w:p w14:paraId="5295FB1D" w14:textId="3CF0DCAF" w:rsidR="00AA7769" w:rsidRPr="00AA7769" w:rsidRDefault="00AA7769" w:rsidP="00AA7769">
      <w:pPr>
        <w:pStyle w:val="ListParagraph"/>
        <w:numPr>
          <w:ilvl w:val="0"/>
          <w:numId w:val="39"/>
        </w:numPr>
        <w:rPr>
          <w:rFonts w:ascii="Segoe UI" w:hAnsi="Segoe UI" w:cs="Segoe UI"/>
          <w:b/>
          <w:u w:val="single"/>
        </w:rPr>
      </w:pPr>
      <w:r w:rsidRPr="00AA7769">
        <w:rPr>
          <w:rFonts w:ascii="Segoe UI" w:hAnsi="Segoe UI" w:cs="Segoe UI"/>
          <w:b/>
          <w:u w:val="single"/>
        </w:rPr>
        <w:t>Punch List Item Category</w:t>
      </w:r>
    </w:p>
    <w:p w14:paraId="56488B0F" w14:textId="74B37FF5"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Certification Grouping</w:t>
      </w:r>
    </w:p>
    <w:p w14:paraId="380BB2BD" w14:textId="2540C754" w:rsidR="00FB737E" w:rsidRPr="009C2DDA" w:rsidRDefault="00FB737E" w:rsidP="00FB737E">
      <w:pPr>
        <w:pStyle w:val="ListParagraph"/>
        <w:numPr>
          <w:ilvl w:val="0"/>
          <w:numId w:val="39"/>
        </w:numPr>
        <w:rPr>
          <w:rFonts w:ascii="Segoe UI" w:hAnsi="Segoe UI" w:cs="Segoe UI"/>
          <w:b/>
          <w:u w:val="single"/>
        </w:rPr>
      </w:pPr>
      <w:r w:rsidRPr="009C2DDA">
        <w:rPr>
          <w:rFonts w:ascii="Segoe UI" w:hAnsi="Segoe UI" w:cs="Segoe UI"/>
          <w:b/>
          <w:u w:val="single"/>
        </w:rPr>
        <w:t>ITR Class</w:t>
      </w:r>
    </w:p>
    <w:p w14:paraId="33D4D2E7" w14:textId="77777777" w:rsidR="00FB737E" w:rsidRPr="009C2DDA" w:rsidRDefault="00FB737E" w:rsidP="00FB737E">
      <w:pPr>
        <w:pStyle w:val="ListParagraph"/>
        <w:numPr>
          <w:ilvl w:val="0"/>
          <w:numId w:val="39"/>
        </w:numPr>
        <w:rPr>
          <w:rFonts w:ascii="Segoe UI" w:hAnsi="Segoe UI" w:cs="Segoe UI"/>
          <w:b/>
          <w:u w:val="single"/>
        </w:rPr>
      </w:pPr>
      <w:r w:rsidRPr="009C2DDA">
        <w:rPr>
          <w:rFonts w:ascii="Segoe UI" w:hAnsi="Segoe UI" w:cs="Segoe UI"/>
          <w:b/>
          <w:u w:val="single"/>
        </w:rPr>
        <w:t>ITR</w:t>
      </w:r>
    </w:p>
    <w:p w14:paraId="06ABC462" w14:textId="6C3CFA61" w:rsidR="00FB737E" w:rsidRDefault="00FB737E" w:rsidP="00FB737E">
      <w:pPr>
        <w:pStyle w:val="ListParagraph"/>
        <w:numPr>
          <w:ilvl w:val="0"/>
          <w:numId w:val="39"/>
        </w:numPr>
        <w:rPr>
          <w:rFonts w:ascii="Segoe UI" w:hAnsi="Segoe UI" w:cs="Segoe UI"/>
        </w:rPr>
      </w:pPr>
      <w:r w:rsidRPr="004C2865">
        <w:rPr>
          <w:rFonts w:ascii="Segoe UI" w:hAnsi="Segoe UI" w:cs="Segoe UI"/>
        </w:rPr>
        <w:t>Q Pack (if applicable)</w:t>
      </w:r>
    </w:p>
    <w:p w14:paraId="7A5E3945" w14:textId="776766FB" w:rsidR="00AA7769" w:rsidRPr="00AA7769" w:rsidRDefault="00AA7769" w:rsidP="00AA7769">
      <w:pPr>
        <w:pStyle w:val="ListParagraph"/>
        <w:numPr>
          <w:ilvl w:val="0"/>
          <w:numId w:val="39"/>
        </w:numPr>
        <w:rPr>
          <w:rFonts w:ascii="Segoe UI" w:hAnsi="Segoe UI" w:cs="Segoe UI"/>
        </w:rPr>
      </w:pPr>
      <w:r w:rsidRPr="004C2865">
        <w:rPr>
          <w:rFonts w:ascii="Segoe UI" w:hAnsi="Segoe UI" w:cs="Segoe UI"/>
        </w:rPr>
        <w:t>PWL</w:t>
      </w:r>
    </w:p>
    <w:p w14:paraId="4E1A625E" w14:textId="10CA6D58" w:rsidR="00FB737E" w:rsidRDefault="00FB737E" w:rsidP="00FB737E">
      <w:pPr>
        <w:pStyle w:val="ListParagraph"/>
        <w:numPr>
          <w:ilvl w:val="0"/>
          <w:numId w:val="39"/>
        </w:numPr>
        <w:rPr>
          <w:rFonts w:ascii="Segoe UI" w:hAnsi="Segoe UI" w:cs="Segoe UI"/>
          <w:b/>
          <w:u w:val="single"/>
        </w:rPr>
      </w:pPr>
      <w:r w:rsidRPr="009C2DDA">
        <w:rPr>
          <w:rFonts w:ascii="Segoe UI" w:hAnsi="Segoe UI" w:cs="Segoe UI"/>
          <w:b/>
          <w:u w:val="single"/>
        </w:rPr>
        <w:t>Equipment Type</w:t>
      </w:r>
    </w:p>
    <w:p w14:paraId="40D18F7A" w14:textId="3B2FE6D4" w:rsidR="00AA7769" w:rsidRPr="00AA7769" w:rsidRDefault="00AA7769" w:rsidP="00AA7769">
      <w:pPr>
        <w:pStyle w:val="ListParagraph"/>
        <w:numPr>
          <w:ilvl w:val="0"/>
          <w:numId w:val="39"/>
        </w:numPr>
        <w:rPr>
          <w:rFonts w:ascii="Segoe UI" w:hAnsi="Segoe UI" w:cs="Segoe UI"/>
        </w:rPr>
      </w:pPr>
      <w:r w:rsidRPr="004C2865">
        <w:rPr>
          <w:rFonts w:ascii="Segoe UI" w:hAnsi="Segoe UI" w:cs="Segoe UI"/>
        </w:rPr>
        <w:t>Equipment Status</w:t>
      </w:r>
    </w:p>
    <w:p w14:paraId="653C8B7C" w14:textId="5DB2BF46"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lastRenderedPageBreak/>
        <w:t>Equipment Type to ITR</w:t>
      </w:r>
    </w:p>
    <w:p w14:paraId="204D7A2E" w14:textId="46BCEDB8" w:rsidR="00AA7769" w:rsidRDefault="00AA7769" w:rsidP="00FB737E">
      <w:pPr>
        <w:pStyle w:val="ListParagraph"/>
        <w:numPr>
          <w:ilvl w:val="0"/>
          <w:numId w:val="39"/>
        </w:numPr>
        <w:rPr>
          <w:rFonts w:ascii="Segoe UI" w:hAnsi="Segoe UI" w:cs="Segoe UI"/>
        </w:rPr>
      </w:pPr>
      <w:r>
        <w:rPr>
          <w:rFonts w:ascii="Segoe UI" w:hAnsi="Segoe UI" w:cs="Segoe UI"/>
        </w:rPr>
        <w:t>Drawing</w:t>
      </w:r>
    </w:p>
    <w:p w14:paraId="5EBFFDFE" w14:textId="6D20D9B9"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Parent Tag</w:t>
      </w:r>
    </w:p>
    <w:p w14:paraId="067FF356" w14:textId="2FE52B2A" w:rsidR="00FB737E" w:rsidRDefault="00FB737E" w:rsidP="00FB737E">
      <w:pPr>
        <w:pStyle w:val="ListParagraph"/>
        <w:numPr>
          <w:ilvl w:val="0"/>
          <w:numId w:val="39"/>
        </w:numPr>
        <w:rPr>
          <w:rFonts w:ascii="Segoe UI" w:hAnsi="Segoe UI" w:cs="Segoe UI"/>
        </w:rPr>
      </w:pPr>
      <w:r w:rsidRPr="004C2865">
        <w:rPr>
          <w:rFonts w:ascii="Segoe UI" w:hAnsi="Segoe UI" w:cs="Segoe UI"/>
        </w:rPr>
        <w:t>Tag ITR Completion Status</w:t>
      </w:r>
    </w:p>
    <w:p w14:paraId="27BDF570" w14:textId="77777777" w:rsidR="00AA7769" w:rsidRPr="004C2865" w:rsidRDefault="00AA7769" w:rsidP="00AA7769">
      <w:pPr>
        <w:pStyle w:val="ListParagraph"/>
        <w:numPr>
          <w:ilvl w:val="0"/>
          <w:numId w:val="39"/>
        </w:numPr>
        <w:rPr>
          <w:rFonts w:ascii="Segoe UI" w:hAnsi="Segoe UI" w:cs="Segoe UI"/>
        </w:rPr>
      </w:pPr>
      <w:r w:rsidRPr="004C2865">
        <w:rPr>
          <w:rFonts w:ascii="Segoe UI" w:hAnsi="Segoe UI" w:cs="Segoe UI"/>
        </w:rPr>
        <w:t>Preservation Completion Status</w:t>
      </w:r>
    </w:p>
    <w:p w14:paraId="05B5BA6F" w14:textId="4B0B3095" w:rsidR="00AA7769" w:rsidRPr="004C2865" w:rsidRDefault="00AA7769" w:rsidP="00FB737E">
      <w:pPr>
        <w:pStyle w:val="ListParagraph"/>
        <w:numPr>
          <w:ilvl w:val="0"/>
          <w:numId w:val="39"/>
        </w:numPr>
        <w:rPr>
          <w:rFonts w:ascii="Segoe UI" w:hAnsi="Segoe UI" w:cs="Segoe UI"/>
        </w:rPr>
      </w:pPr>
      <w:r>
        <w:rPr>
          <w:rFonts w:ascii="Segoe UI" w:hAnsi="Segoe UI" w:cs="Segoe UI"/>
        </w:rPr>
        <w:t>Work Pack Completion Status</w:t>
      </w:r>
    </w:p>
    <w:p w14:paraId="1CF694A2" w14:textId="77777777" w:rsidR="00FB737E" w:rsidRPr="00AA7769" w:rsidRDefault="00FB737E" w:rsidP="00FB737E">
      <w:pPr>
        <w:pStyle w:val="ListParagraph"/>
        <w:numPr>
          <w:ilvl w:val="0"/>
          <w:numId w:val="39"/>
        </w:numPr>
        <w:rPr>
          <w:rFonts w:ascii="Segoe UI" w:hAnsi="Segoe UI" w:cs="Segoe UI"/>
          <w:b/>
          <w:u w:val="single"/>
        </w:rPr>
      </w:pPr>
      <w:r w:rsidRPr="00AA7769">
        <w:rPr>
          <w:rFonts w:ascii="Segoe UI" w:hAnsi="Segoe UI" w:cs="Segoe UI"/>
          <w:b/>
          <w:u w:val="single"/>
        </w:rPr>
        <w:t>Tag</w:t>
      </w:r>
    </w:p>
    <w:p w14:paraId="3AB0BA6F" w14:textId="0C253E8A" w:rsidR="00FB737E" w:rsidRPr="00AA7769" w:rsidRDefault="00FB737E" w:rsidP="00FB737E">
      <w:pPr>
        <w:pStyle w:val="ListParagraph"/>
        <w:numPr>
          <w:ilvl w:val="0"/>
          <w:numId w:val="39"/>
        </w:numPr>
        <w:rPr>
          <w:rFonts w:ascii="Segoe UI" w:hAnsi="Segoe UI" w:cs="Segoe UI"/>
          <w:b/>
          <w:u w:val="single"/>
        </w:rPr>
      </w:pPr>
      <w:r w:rsidRPr="00AA7769">
        <w:rPr>
          <w:rFonts w:ascii="Segoe UI" w:hAnsi="Segoe UI" w:cs="Segoe UI"/>
          <w:b/>
          <w:u w:val="single"/>
        </w:rPr>
        <w:t>Tag ITR</w:t>
      </w:r>
    </w:p>
    <w:p w14:paraId="28ECF4EA" w14:textId="33918A26"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Tag Q-Pack</w:t>
      </w:r>
    </w:p>
    <w:p w14:paraId="257C7E84" w14:textId="1B73F090"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Tag Subsystem</w:t>
      </w:r>
    </w:p>
    <w:p w14:paraId="340E48B3" w14:textId="49E08115"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Test Pack</w:t>
      </w:r>
    </w:p>
    <w:p w14:paraId="2307BE17" w14:textId="3C817E74" w:rsidR="00FB737E" w:rsidRDefault="00FB737E" w:rsidP="00FB737E">
      <w:pPr>
        <w:pStyle w:val="ListParagraph"/>
        <w:numPr>
          <w:ilvl w:val="0"/>
          <w:numId w:val="39"/>
        </w:numPr>
        <w:rPr>
          <w:rFonts w:ascii="Segoe UI" w:hAnsi="Segoe UI" w:cs="Segoe UI"/>
        </w:rPr>
      </w:pPr>
      <w:r w:rsidRPr="004C2865">
        <w:rPr>
          <w:rFonts w:ascii="Segoe UI" w:hAnsi="Segoe UI" w:cs="Segoe UI"/>
        </w:rPr>
        <w:t>Work Pack</w:t>
      </w:r>
    </w:p>
    <w:p w14:paraId="0D7424F3" w14:textId="77777777" w:rsidR="00AA7769" w:rsidRPr="004C2865" w:rsidRDefault="00AA7769" w:rsidP="00AA7769">
      <w:pPr>
        <w:pStyle w:val="ListParagraph"/>
        <w:numPr>
          <w:ilvl w:val="0"/>
          <w:numId w:val="39"/>
        </w:numPr>
        <w:rPr>
          <w:rFonts w:ascii="Segoe UI" w:hAnsi="Segoe UI" w:cs="Segoe UI"/>
        </w:rPr>
      </w:pPr>
      <w:r w:rsidRPr="004C2865">
        <w:rPr>
          <w:rFonts w:ascii="Segoe UI" w:hAnsi="Segoe UI" w:cs="Segoe UI"/>
        </w:rPr>
        <w:t>Job Card</w:t>
      </w:r>
    </w:p>
    <w:p w14:paraId="4EDCF371" w14:textId="2BAF2B81" w:rsidR="00AA7769" w:rsidRPr="004C2865" w:rsidRDefault="00AA7769" w:rsidP="00FB737E">
      <w:pPr>
        <w:pStyle w:val="ListParagraph"/>
        <w:numPr>
          <w:ilvl w:val="0"/>
          <w:numId w:val="39"/>
        </w:numPr>
        <w:rPr>
          <w:rFonts w:ascii="Segoe UI" w:hAnsi="Segoe UI" w:cs="Segoe UI"/>
        </w:rPr>
      </w:pPr>
      <w:r>
        <w:rPr>
          <w:rFonts w:ascii="Segoe UI" w:hAnsi="Segoe UI" w:cs="Segoe UI"/>
        </w:rPr>
        <w:t>Operation</w:t>
      </w:r>
    </w:p>
    <w:p w14:paraId="7B1441A2"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w:t>
      </w:r>
    </w:p>
    <w:p w14:paraId="5326D66B" w14:textId="3974E09E"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System</w:t>
      </w:r>
    </w:p>
    <w:p w14:paraId="13FC965F" w14:textId="53D9E1B1"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Section</w:t>
      </w:r>
    </w:p>
    <w:p w14:paraId="5C2189A2" w14:textId="68B42A66"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Skeleton</w:t>
      </w:r>
    </w:p>
    <w:p w14:paraId="0DAA04DD" w14:textId="354E38CA"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Skeleton Section</w:t>
      </w:r>
    </w:p>
    <w:p w14:paraId="4E89532C" w14:textId="3ECE7D6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Skeleton Step</w:t>
      </w:r>
    </w:p>
    <w:p w14:paraId="0548A45E" w14:textId="12ADA1C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Step</w:t>
      </w:r>
    </w:p>
    <w:p w14:paraId="0F7104B5" w14:textId="29E24F6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Punch List</w:t>
      </w:r>
    </w:p>
    <w:p w14:paraId="7DCE4EF2" w14:textId="0E13EEB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Punch List Item</w:t>
      </w:r>
    </w:p>
    <w:p w14:paraId="11BAA404" w14:textId="7FB70AD9"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Handovers (multiple)</w:t>
      </w:r>
    </w:p>
    <w:p w14:paraId="67B24CB9" w14:textId="73EEBCEB" w:rsidR="00152CC4" w:rsidRPr="004C2865" w:rsidRDefault="00152CC4" w:rsidP="00FB737E">
      <w:pPr>
        <w:pStyle w:val="ListParagraph"/>
        <w:numPr>
          <w:ilvl w:val="0"/>
          <w:numId w:val="39"/>
        </w:numPr>
        <w:rPr>
          <w:rFonts w:ascii="Segoe UI" w:hAnsi="Segoe UI" w:cs="Segoe UI"/>
        </w:rPr>
      </w:pPr>
      <w:r w:rsidRPr="004C2865">
        <w:rPr>
          <w:rFonts w:ascii="Segoe UI" w:hAnsi="Segoe UI" w:cs="Segoe UI"/>
        </w:rPr>
        <w:t>Equipment Type to PWL</w:t>
      </w:r>
    </w:p>
    <w:p w14:paraId="23C56491" w14:textId="1DF5744A"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Tag PWL</w:t>
      </w:r>
    </w:p>
    <w:p w14:paraId="66AFC778"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Line</w:t>
      </w:r>
    </w:p>
    <w:p w14:paraId="00843AA9"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Spool</w:t>
      </w:r>
    </w:p>
    <w:p w14:paraId="6BCB26BB" w14:textId="6C7AED75"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Mechanical Joint</w:t>
      </w:r>
    </w:p>
    <w:p w14:paraId="6B99BCC2"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Cable</w:t>
      </w:r>
    </w:p>
    <w:p w14:paraId="7443717E"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w:t>
      </w:r>
    </w:p>
    <w:p w14:paraId="5A65F5F1" w14:textId="3BAAA892"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Discipline</w:t>
      </w:r>
    </w:p>
    <w:p w14:paraId="14991278" w14:textId="56D9BEB1"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Primary Handover</w:t>
      </w:r>
    </w:p>
    <w:p w14:paraId="4F6638FE" w14:textId="7A756D08"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Secondary Handover</w:t>
      </w:r>
    </w:p>
    <w:p w14:paraId="1FA55958" w14:textId="128BADB5"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System</w:t>
      </w:r>
    </w:p>
    <w:p w14:paraId="25613C1E" w14:textId="3294613B"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Subsystem</w:t>
      </w:r>
    </w:p>
    <w:p w14:paraId="1E4C18C0" w14:textId="25A489B1"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Tag</w:t>
      </w:r>
    </w:p>
    <w:p w14:paraId="685E4D06" w14:textId="07AE56AF"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Work Pack</w:t>
      </w:r>
    </w:p>
    <w:p w14:paraId="0603838B" w14:textId="014C7B6E" w:rsidR="005E2AE8" w:rsidRPr="004C2865" w:rsidRDefault="005E2AE8" w:rsidP="00904A79">
      <w:pPr>
        <w:pStyle w:val="Heading1"/>
      </w:pPr>
      <w:bookmarkStart w:id="110" w:name="_Toc27136941"/>
      <w:r w:rsidRPr="004C2865">
        <w:lastRenderedPageBreak/>
        <w:t>Glossary / Listing</w:t>
      </w:r>
      <w:bookmarkEnd w:id="110"/>
    </w:p>
    <w:tbl>
      <w:tblPr>
        <w:tblStyle w:val="GridTable4-Accent61"/>
        <w:tblW w:w="10593" w:type="dxa"/>
        <w:tblLook w:val="04A0" w:firstRow="1" w:lastRow="0" w:firstColumn="1" w:lastColumn="0" w:noHBand="0" w:noVBand="1"/>
      </w:tblPr>
      <w:tblGrid>
        <w:gridCol w:w="1495"/>
        <w:gridCol w:w="6934"/>
        <w:gridCol w:w="1415"/>
        <w:gridCol w:w="749"/>
      </w:tblGrid>
      <w:tr w:rsidR="005E2AE8" w:rsidRPr="004C2865" w14:paraId="6C28C37A" w14:textId="77777777" w:rsidTr="00406B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0C7B3487" w14:textId="77777777" w:rsidR="005E2AE8" w:rsidRPr="004C2865" w:rsidRDefault="005E2AE8" w:rsidP="005746FF">
            <w:pPr>
              <w:jc w:val="center"/>
              <w:rPr>
                <w:rFonts w:cs="Segoe UI"/>
              </w:rPr>
            </w:pPr>
            <w:r w:rsidRPr="004C2865">
              <w:rPr>
                <w:rFonts w:cs="Segoe UI"/>
              </w:rPr>
              <w:t>Name</w:t>
            </w:r>
          </w:p>
        </w:tc>
        <w:tc>
          <w:tcPr>
            <w:tcW w:w="7159" w:type="dxa"/>
            <w:vAlign w:val="center"/>
          </w:tcPr>
          <w:p w14:paraId="6D9ADF8E" w14:textId="77777777" w:rsidR="005E2AE8" w:rsidRPr="004C2865" w:rsidRDefault="005E2AE8" w:rsidP="005746FF">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Description</w:t>
            </w:r>
          </w:p>
        </w:tc>
        <w:tc>
          <w:tcPr>
            <w:tcW w:w="1349" w:type="dxa"/>
            <w:vAlign w:val="center"/>
          </w:tcPr>
          <w:p w14:paraId="697F337C" w14:textId="6B6F1990" w:rsidR="005E2AE8" w:rsidRPr="004C2865" w:rsidRDefault="005746FF" w:rsidP="005746FF">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Menu L</w:t>
            </w:r>
            <w:r w:rsidR="005E2AE8" w:rsidRPr="004C2865">
              <w:rPr>
                <w:rFonts w:cs="Segoe UI"/>
              </w:rPr>
              <w:t>ocation</w:t>
            </w:r>
          </w:p>
        </w:tc>
        <w:tc>
          <w:tcPr>
            <w:tcW w:w="689" w:type="dxa"/>
            <w:vAlign w:val="center"/>
          </w:tcPr>
          <w:p w14:paraId="4FE70146" w14:textId="77777777" w:rsidR="005E2AE8" w:rsidRPr="004C2865" w:rsidRDefault="005E2AE8" w:rsidP="005746FF">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Level</w:t>
            </w:r>
          </w:p>
        </w:tc>
      </w:tr>
      <w:tr w:rsidR="005E2AE8" w:rsidRPr="004C2865" w14:paraId="67E097D6"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72E0127B" w14:textId="77777777" w:rsidR="005E2AE8" w:rsidRPr="004C2865" w:rsidRDefault="005E2AE8" w:rsidP="00D733CF">
            <w:pPr>
              <w:jc w:val="center"/>
              <w:rPr>
                <w:rFonts w:cs="Segoe UI"/>
              </w:rPr>
            </w:pPr>
            <w:r w:rsidRPr="004C2865">
              <w:rPr>
                <w:rFonts w:cs="Segoe UI"/>
              </w:rPr>
              <w:t>Activity</w:t>
            </w:r>
          </w:p>
        </w:tc>
        <w:tc>
          <w:tcPr>
            <w:tcW w:w="7159" w:type="dxa"/>
            <w:vAlign w:val="center"/>
          </w:tcPr>
          <w:p w14:paraId="1931FFEF" w14:textId="3E35E649"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Activity within hub2 represents Level 3 in the recommended Work Breakdown Structure and as such exists as the “parent” of Job Cards and as a “child” of Level E.</w:t>
            </w:r>
          </w:p>
          <w:p w14:paraId="2E34220E" w14:textId="34D06240"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term “Activity” is often used interchangeably with Work Pack or Work Package, however hub2 treats them as separate but equivalent.</w:t>
            </w:r>
          </w:p>
          <w:p w14:paraId="210B4FB3" w14:textId="7A7206F2"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The Activity is intended to represent the Planning Component and as such represents a period of time utilised, rather than a physical </w:t>
            </w:r>
            <w:r w:rsidR="007E7E9B" w:rsidRPr="004C2865">
              <w:rPr>
                <w:rFonts w:cs="Segoe UI"/>
              </w:rPr>
              <w:t>collection of documents</w:t>
            </w:r>
            <w:r w:rsidRPr="004C2865">
              <w:rPr>
                <w:rFonts w:cs="Segoe UI"/>
              </w:rPr>
              <w:t>.</w:t>
            </w:r>
          </w:p>
          <w:p w14:paraId="49FD4CF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157F39EA"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w:t>
            </w:r>
          </w:p>
        </w:tc>
        <w:tc>
          <w:tcPr>
            <w:tcW w:w="689" w:type="dxa"/>
          </w:tcPr>
          <w:p w14:paraId="4CDD7BBB"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7A0329FC"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2E2DE3F4" w14:textId="77777777" w:rsidR="005E2AE8" w:rsidRPr="004C2865" w:rsidRDefault="005E2AE8" w:rsidP="00D733CF">
            <w:pPr>
              <w:jc w:val="center"/>
              <w:rPr>
                <w:rFonts w:cs="Segoe UI"/>
              </w:rPr>
            </w:pPr>
            <w:r w:rsidRPr="004C2865">
              <w:rPr>
                <w:rFonts w:cs="Segoe UI"/>
              </w:rPr>
              <w:t>Area</w:t>
            </w:r>
          </w:p>
        </w:tc>
        <w:tc>
          <w:tcPr>
            <w:tcW w:w="7159" w:type="dxa"/>
            <w:vAlign w:val="center"/>
          </w:tcPr>
          <w:p w14:paraId="318EE11B"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bookmarkStart w:id="111" w:name="_Hlk512869487"/>
            <w:r w:rsidRPr="004C2865">
              <w:rPr>
                <w:rFonts w:cs="Segoe UI"/>
              </w:rPr>
              <w:t>Physical space, usually used in conjunction with Module representing part of a floor, an entire floor or even a whole building or structure</w:t>
            </w:r>
            <w:bookmarkEnd w:id="111"/>
            <w:r w:rsidRPr="004C2865">
              <w:rPr>
                <w:rFonts w:cs="Segoe UI"/>
              </w:rPr>
              <w:t>, within a larger Asset or Facility.</w:t>
            </w:r>
          </w:p>
        </w:tc>
        <w:tc>
          <w:tcPr>
            <w:tcW w:w="1349" w:type="dxa"/>
          </w:tcPr>
          <w:p w14:paraId="515E9E00"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w:t>
            </w:r>
          </w:p>
        </w:tc>
        <w:tc>
          <w:tcPr>
            <w:tcW w:w="689" w:type="dxa"/>
          </w:tcPr>
          <w:p w14:paraId="35E053FF"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7CB17E31"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666EAC45" w14:textId="77777777" w:rsidR="005E2AE8" w:rsidRPr="004C2865" w:rsidRDefault="005E2AE8" w:rsidP="00D733CF">
            <w:pPr>
              <w:jc w:val="center"/>
              <w:rPr>
                <w:rFonts w:cs="Segoe UI"/>
              </w:rPr>
            </w:pPr>
            <w:r w:rsidRPr="004C2865">
              <w:rPr>
                <w:rFonts w:cs="Segoe UI"/>
              </w:rPr>
              <w:t>As Built Drawings</w:t>
            </w:r>
          </w:p>
        </w:tc>
        <w:tc>
          <w:tcPr>
            <w:tcW w:w="7159" w:type="dxa"/>
            <w:vAlign w:val="center"/>
          </w:tcPr>
          <w:p w14:paraId="3ED3B97E"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As Built Drawings reflect what was constructed, rather than what was originally drawn; they are usually required when circumstances on site required a deviation and are issued when Construction is complete.</w:t>
            </w:r>
          </w:p>
        </w:tc>
        <w:tc>
          <w:tcPr>
            <w:tcW w:w="1349" w:type="dxa"/>
          </w:tcPr>
          <w:p w14:paraId="5B7FFC3A" w14:textId="0D7B08A0"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Documents</w:t>
            </w:r>
          </w:p>
        </w:tc>
        <w:tc>
          <w:tcPr>
            <w:tcW w:w="689" w:type="dxa"/>
          </w:tcPr>
          <w:p w14:paraId="57FC14A9"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3FFF204F"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0432618" w14:textId="77777777" w:rsidR="005E2AE8" w:rsidRPr="004C2865" w:rsidRDefault="005E2AE8" w:rsidP="00D733CF">
            <w:pPr>
              <w:jc w:val="center"/>
              <w:rPr>
                <w:rFonts w:cs="Segoe UI"/>
              </w:rPr>
            </w:pPr>
            <w:r w:rsidRPr="004C2865">
              <w:rPr>
                <w:rFonts w:cs="Segoe UI"/>
              </w:rPr>
              <w:t>Attachment</w:t>
            </w:r>
          </w:p>
        </w:tc>
        <w:tc>
          <w:tcPr>
            <w:tcW w:w="7159" w:type="dxa"/>
            <w:vAlign w:val="center"/>
          </w:tcPr>
          <w:p w14:paraId="6B195024"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An association between a file and a database entry.</w:t>
            </w:r>
          </w:p>
        </w:tc>
        <w:tc>
          <w:tcPr>
            <w:tcW w:w="1349" w:type="dxa"/>
          </w:tcPr>
          <w:p w14:paraId="452464B9" w14:textId="1845DD8F"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Documents</w:t>
            </w:r>
          </w:p>
        </w:tc>
        <w:tc>
          <w:tcPr>
            <w:tcW w:w="689" w:type="dxa"/>
          </w:tcPr>
          <w:p w14:paraId="2038D990"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38E23F3B"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9875CFA" w14:textId="77777777" w:rsidR="005E2AE8" w:rsidRPr="004C2865" w:rsidRDefault="005E2AE8" w:rsidP="00D733CF">
            <w:pPr>
              <w:jc w:val="center"/>
              <w:rPr>
                <w:rFonts w:cs="Segoe UI"/>
              </w:rPr>
            </w:pPr>
            <w:r w:rsidRPr="004C2865">
              <w:rPr>
                <w:rFonts w:cs="Segoe UI"/>
              </w:rPr>
              <w:t>Authorised Person</w:t>
            </w:r>
          </w:p>
        </w:tc>
        <w:tc>
          <w:tcPr>
            <w:tcW w:w="7159" w:type="dxa"/>
            <w:vAlign w:val="center"/>
          </w:tcPr>
          <w:p w14:paraId="1906BA57" w14:textId="16DC1A7A"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An entry in the Authorised Person reference table represents an individual who is authorised to perform certain activities on a work scope. Within hub2 Authorised Person is used to record information regarding the sign-off of a certification such as an ITR or PWL. Each one can be linked to a user </w:t>
            </w:r>
            <w:r w:rsidR="00387607" w:rsidRPr="004C2865">
              <w:rPr>
                <w:rFonts w:cs="Segoe UI"/>
              </w:rPr>
              <w:t xml:space="preserve">account </w:t>
            </w:r>
            <w:r w:rsidRPr="004C2865">
              <w:rPr>
                <w:rFonts w:cs="Segoe UI"/>
              </w:rPr>
              <w:t>through the Hub User ID field.</w:t>
            </w:r>
          </w:p>
          <w:p w14:paraId="32275514"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29F79FF5" w14:textId="70F895CD"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1BC03C9E"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765A59CF"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AA09F5C" w14:textId="77777777" w:rsidR="005E2AE8" w:rsidRPr="004C2865" w:rsidRDefault="005E2AE8" w:rsidP="00D733CF">
            <w:pPr>
              <w:jc w:val="center"/>
              <w:rPr>
                <w:rFonts w:cs="Segoe UI"/>
              </w:rPr>
            </w:pPr>
            <w:r w:rsidRPr="004C2865">
              <w:rPr>
                <w:rFonts w:cs="Segoe UI"/>
              </w:rPr>
              <w:t>Cable</w:t>
            </w:r>
          </w:p>
        </w:tc>
        <w:tc>
          <w:tcPr>
            <w:tcW w:w="7159" w:type="dxa"/>
            <w:vAlign w:val="center"/>
          </w:tcPr>
          <w:p w14:paraId="5F0E7FF6"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In simple terms Cables are collections of one or more lengths of electrically conductive materials that are contained within protective and non-conductive coatings. The coatings are commonly known as ‘Sheaths’. Each conductive-material-and-Sheath combination is known as a Core.</w:t>
            </w:r>
          </w:p>
          <w:p w14:paraId="4A4FDDA7"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It is possible that a cable may contain only a single Core, however it is more likely that it will comprise multiple Cores contained within an additional overall Sheath.</w:t>
            </w:r>
          </w:p>
          <w:p w14:paraId="74F72EF9"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49D20875" w14:textId="0FD3F424"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lastRenderedPageBreak/>
              <w:t>Tagged Items</w:t>
            </w:r>
          </w:p>
        </w:tc>
        <w:tc>
          <w:tcPr>
            <w:tcW w:w="689" w:type="dxa"/>
          </w:tcPr>
          <w:p w14:paraId="199B500A"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238F274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033453A9" w14:textId="14578D4F" w:rsidR="005D7913" w:rsidRPr="004C2865" w:rsidRDefault="005E2AE8" w:rsidP="00D733CF">
            <w:pPr>
              <w:jc w:val="center"/>
              <w:rPr>
                <w:rFonts w:cs="Segoe UI"/>
              </w:rPr>
            </w:pPr>
            <w:r w:rsidRPr="004C2865">
              <w:rPr>
                <w:rFonts w:cs="Segoe UI"/>
              </w:rPr>
              <w:t>Certification Groupin</w:t>
            </w:r>
            <w:r w:rsidR="005D7913" w:rsidRPr="004C2865">
              <w:rPr>
                <w:rFonts w:cs="Segoe UI"/>
              </w:rPr>
              <w:t>g</w:t>
            </w:r>
          </w:p>
        </w:tc>
        <w:tc>
          <w:tcPr>
            <w:tcW w:w="7159" w:type="dxa"/>
            <w:vAlign w:val="center"/>
          </w:tcPr>
          <w:p w14:paraId="097A3ECF"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 means by which a collection of ITRs can be associated by Discipline, Subsystem and Level E, the Certification Grouping is an aliased entity (meaning the labels shown on page can be renamed from “Certification Grouping” to something else) that can be used to fill the role of a ‘Discipline Mechanical Completion (DMC)’ field, while allowing project specific naming of that field.</w:t>
            </w:r>
          </w:p>
          <w:p w14:paraId="31C83876"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692AC63F" w14:textId="21B47370"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2904431B"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50F3DDF0"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5E342D6" w14:textId="77777777" w:rsidR="005E2AE8" w:rsidRPr="004C2865" w:rsidRDefault="005E2AE8" w:rsidP="00D733CF">
            <w:pPr>
              <w:jc w:val="center"/>
              <w:rPr>
                <w:rFonts w:cs="Segoe UI"/>
              </w:rPr>
            </w:pPr>
            <w:r w:rsidRPr="004C2865">
              <w:rPr>
                <w:rFonts w:cs="Segoe UI"/>
              </w:rPr>
              <w:t>Discipline</w:t>
            </w:r>
          </w:p>
        </w:tc>
        <w:tc>
          <w:tcPr>
            <w:tcW w:w="7159" w:type="dxa"/>
            <w:vAlign w:val="center"/>
          </w:tcPr>
          <w:p w14:paraId="3A87D65F"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Perhaps the easiest way to begin to describe a Discipline is to provide some examples of it: Electrical, Mechanical, Safety, Fire &amp; Gas. These represent not only schools of knowledge to which an individual might specialize in, or assume responsibility for, but also categories of equipment or certification.</w:t>
            </w:r>
          </w:p>
          <w:p w14:paraId="0837D10F"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Within hub2 the Discipline will be recorded against items such as tagged equipment (Tags), Punch List Items and Inspection and Test Records (ITRs). This can then be used to filter and subdivide information, as well as to assign permissions and responsibilities to authorised individuals, with the full details of these functions being detailed in the relevant sections.</w:t>
            </w:r>
          </w:p>
          <w:p w14:paraId="605BD80E"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3E7C8659" w14:textId="52E38668"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4A3AE870"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B</w:t>
            </w:r>
          </w:p>
        </w:tc>
      </w:tr>
      <w:tr w:rsidR="005E2AE8" w:rsidRPr="004C2865" w14:paraId="68BA6559"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6962471" w14:textId="77777777" w:rsidR="005E2AE8" w:rsidRPr="004C2865" w:rsidRDefault="005E2AE8" w:rsidP="00D733CF">
            <w:pPr>
              <w:jc w:val="center"/>
              <w:rPr>
                <w:rFonts w:cs="Segoe UI"/>
              </w:rPr>
            </w:pPr>
            <w:r w:rsidRPr="004C2865">
              <w:rPr>
                <w:rFonts w:cs="Segoe UI"/>
              </w:rPr>
              <w:t>Drawings</w:t>
            </w:r>
          </w:p>
        </w:tc>
        <w:tc>
          <w:tcPr>
            <w:tcW w:w="7159" w:type="dxa"/>
            <w:vAlign w:val="center"/>
          </w:tcPr>
          <w:p w14:paraId="3900DE3D" w14:textId="339872AD"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Drawings can cover a range of different types of illustration, including Isometrics, Process and Instrumentation Diagrams and General Arrangement Drawings amongst others. They serve to communicate information visually in a variety of ways, with the type of drawing used determined both by convention and what is most effective for serving the purpose required.</w:t>
            </w:r>
          </w:p>
          <w:p w14:paraId="715AA62B"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3DA5C1EC" w14:textId="5A7816FE"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1B0D4FC8"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3FB63F63"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1CF024A" w14:textId="77777777" w:rsidR="005E2AE8" w:rsidRPr="004C2865" w:rsidRDefault="005E2AE8" w:rsidP="00D733CF">
            <w:pPr>
              <w:jc w:val="center"/>
              <w:rPr>
                <w:rFonts w:cs="Segoe UI"/>
              </w:rPr>
            </w:pPr>
            <w:r w:rsidRPr="004C2865">
              <w:rPr>
                <w:rFonts w:cs="Segoe UI"/>
              </w:rPr>
              <w:t>Equipment Type &amp; Status</w:t>
            </w:r>
          </w:p>
        </w:tc>
        <w:tc>
          <w:tcPr>
            <w:tcW w:w="7159" w:type="dxa"/>
            <w:vAlign w:val="center"/>
          </w:tcPr>
          <w:p w14:paraId="0D97AD7F"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Equipment Type provides a way of categorizing Tags based on the type of equipment. This can be useful in determining what type of ITR should be assigned, something that is covered in more detail in the Auto Allocation of Data section.</w:t>
            </w:r>
          </w:p>
          <w:p w14:paraId="0EE7A819"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Equipment Status represents a further subdivision of </w:t>
            </w:r>
            <w:proofErr w:type="gramStart"/>
            <w:r w:rsidRPr="004C2865">
              <w:rPr>
                <w:rFonts w:cs="Segoe UI"/>
              </w:rPr>
              <w:t>this, and</w:t>
            </w:r>
            <w:proofErr w:type="gramEnd"/>
            <w:r w:rsidRPr="004C2865">
              <w:rPr>
                <w:rFonts w:cs="Segoe UI"/>
              </w:rPr>
              <w:t xml:space="preserve"> is an optional attribute to enable greater granularity.</w:t>
            </w:r>
          </w:p>
        </w:tc>
        <w:tc>
          <w:tcPr>
            <w:tcW w:w="1349" w:type="dxa"/>
          </w:tcPr>
          <w:p w14:paraId="68287B15" w14:textId="0C38B1C4"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7406B0B7"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1F02169A"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DAA89D0" w14:textId="77777777" w:rsidR="005E2AE8" w:rsidRPr="004C2865" w:rsidRDefault="005E2AE8" w:rsidP="00D733CF">
            <w:pPr>
              <w:jc w:val="center"/>
              <w:rPr>
                <w:rFonts w:cs="Segoe UI"/>
              </w:rPr>
            </w:pPr>
            <w:r w:rsidRPr="004C2865">
              <w:rPr>
                <w:rFonts w:cs="Segoe UI"/>
              </w:rPr>
              <w:t>Equipment Type to ITR / PWL</w:t>
            </w:r>
          </w:p>
        </w:tc>
        <w:tc>
          <w:tcPr>
            <w:tcW w:w="7159" w:type="dxa"/>
            <w:vAlign w:val="center"/>
          </w:tcPr>
          <w:p w14:paraId="2275CA07"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Allows ITRs and PWLs to be automatically assigned to a Tag based on its Equipment Type.</w:t>
            </w:r>
          </w:p>
        </w:tc>
        <w:tc>
          <w:tcPr>
            <w:tcW w:w="1349" w:type="dxa"/>
          </w:tcPr>
          <w:p w14:paraId="1BD443BD" w14:textId="6EB1CB85"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3937714B"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2D315298"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2E29C8F2" w14:textId="77777777" w:rsidR="005E2AE8" w:rsidRPr="004C2865" w:rsidRDefault="005E2AE8" w:rsidP="00D733CF">
            <w:pPr>
              <w:jc w:val="center"/>
              <w:rPr>
                <w:rFonts w:cs="Segoe UI"/>
              </w:rPr>
            </w:pPr>
            <w:r w:rsidRPr="004C2865">
              <w:rPr>
                <w:rFonts w:cs="Segoe UI"/>
              </w:rPr>
              <w:lastRenderedPageBreak/>
              <w:t>Handover</w:t>
            </w:r>
          </w:p>
        </w:tc>
        <w:tc>
          <w:tcPr>
            <w:tcW w:w="7159" w:type="dxa"/>
            <w:vAlign w:val="center"/>
          </w:tcPr>
          <w:p w14:paraId="140EABD5"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Handover Certificates, usually referred to simply as ‘Handovers’ are used to guarantee Technical Integrity when responsibility is being transferred between Authorities.</w:t>
            </w:r>
          </w:p>
          <w:p w14:paraId="38827566" w14:textId="5B7DE4FE" w:rsidR="00791E6D" w:rsidRPr="004C2865" w:rsidRDefault="005E2AE8" w:rsidP="00791E6D">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They’re explained in more detail in </w:t>
            </w:r>
            <w:r w:rsidR="00791E6D" w:rsidRPr="004C2865">
              <w:rPr>
                <w:rFonts w:cs="Segoe UI"/>
              </w:rPr>
              <w:t>the Handovers section.</w:t>
            </w:r>
          </w:p>
          <w:p w14:paraId="11E2BB89" w14:textId="4105475E"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4241303D" w14:textId="45001AC1"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Handovers</w:t>
            </w:r>
          </w:p>
        </w:tc>
        <w:tc>
          <w:tcPr>
            <w:tcW w:w="689" w:type="dxa"/>
          </w:tcPr>
          <w:p w14:paraId="59E47A36"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r w:rsidR="005E2AE8" w:rsidRPr="004C2865" w14:paraId="42EB3C2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583A570D" w14:textId="77777777" w:rsidR="005E2AE8" w:rsidRPr="004C2865" w:rsidRDefault="005E2AE8" w:rsidP="00D733CF">
            <w:pPr>
              <w:jc w:val="center"/>
              <w:rPr>
                <w:rFonts w:cs="Segoe UI"/>
              </w:rPr>
            </w:pPr>
            <w:r w:rsidRPr="004C2865">
              <w:rPr>
                <w:rFonts w:cs="Segoe UI"/>
              </w:rPr>
              <w:t>ITR</w:t>
            </w:r>
          </w:p>
        </w:tc>
        <w:tc>
          <w:tcPr>
            <w:tcW w:w="7159" w:type="dxa"/>
            <w:vAlign w:val="center"/>
          </w:tcPr>
          <w:p w14:paraId="512A72A6"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Inspection and Test Records (ITRs) are records (traditionally paper-based checklists, but increasingly available digitally) used to certify that tagged equipment has been properly built and tested in line with agreed processes and procedures by approved and competent personnel.</w:t>
            </w:r>
          </w:p>
          <w:p w14:paraId="647D3DD8"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ITRs (also referred to as check sheets, tally sheets and certificates) include a list of tasks, measurements and activities that should be completed to verify the status of the equipment concerned.</w:t>
            </w:r>
          </w:p>
          <w:p w14:paraId="33BA64C1"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While the design, content, naming and terminology of ITRs will vary between different companies, locations and projects their ultimate purpose is the same: To ensure the safety of equipment being certified.</w:t>
            </w:r>
          </w:p>
          <w:p w14:paraId="10B81F6D"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029A4DE0" w14:textId="5848C3C5"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74AA4378"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1C376BE0"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5702BD7" w14:textId="77777777" w:rsidR="005E2AE8" w:rsidRPr="004C2865" w:rsidRDefault="005E2AE8" w:rsidP="00D733CF">
            <w:pPr>
              <w:jc w:val="center"/>
              <w:rPr>
                <w:rFonts w:cs="Segoe UI"/>
              </w:rPr>
            </w:pPr>
            <w:r w:rsidRPr="004C2865">
              <w:rPr>
                <w:rFonts w:cs="Segoe UI"/>
              </w:rPr>
              <w:t>Job Card</w:t>
            </w:r>
          </w:p>
        </w:tc>
        <w:tc>
          <w:tcPr>
            <w:tcW w:w="7159" w:type="dxa"/>
            <w:vAlign w:val="center"/>
          </w:tcPr>
          <w:p w14:paraId="4B4EB85D"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Job Cards (also known as Job Packs) represent a further subdivision of Work Packs and detail jobs to be undertaken at a facility. They exist to authorise and instruct the workers to perform the listed task and contain task guidelines, safety information and other relevant documentation such as inspection procedures and drawings.</w:t>
            </w:r>
          </w:p>
          <w:p w14:paraId="260398C9"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7309180E" w14:textId="05F39EE5"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3EECC467"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r w:rsidR="005E2AE8" w:rsidRPr="004C2865" w14:paraId="237FC002"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15323CA8" w14:textId="77777777" w:rsidR="005E2AE8" w:rsidRPr="004C2865" w:rsidRDefault="005E2AE8" w:rsidP="00D733CF">
            <w:pPr>
              <w:jc w:val="center"/>
              <w:rPr>
                <w:rFonts w:cs="Segoe UI"/>
              </w:rPr>
            </w:pPr>
            <w:r w:rsidRPr="004C2865">
              <w:rPr>
                <w:rFonts w:cs="Segoe UI"/>
              </w:rPr>
              <w:t>Line</w:t>
            </w:r>
          </w:p>
        </w:tc>
        <w:tc>
          <w:tcPr>
            <w:tcW w:w="7159" w:type="dxa"/>
            <w:vAlign w:val="center"/>
          </w:tcPr>
          <w:p w14:paraId="434DA90F"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 Line is defined as a section of pipe. Lines can be connected via spools; a short section of pipe with fittings that allow one pipe line to connect to another. Like spools, lines can also be part of a test pack.</w:t>
            </w:r>
          </w:p>
          <w:p w14:paraId="155B8EDA"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7483F1F9" w14:textId="29696BF6"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Tagged Item</w:t>
            </w:r>
          </w:p>
        </w:tc>
        <w:tc>
          <w:tcPr>
            <w:tcW w:w="689" w:type="dxa"/>
          </w:tcPr>
          <w:p w14:paraId="04E6C0D1"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7BAA4462"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6F5DB66" w14:textId="77777777" w:rsidR="005E2AE8" w:rsidRPr="004C2865" w:rsidRDefault="005E2AE8" w:rsidP="00D733CF">
            <w:pPr>
              <w:jc w:val="center"/>
              <w:rPr>
                <w:rFonts w:cs="Segoe UI"/>
              </w:rPr>
            </w:pPr>
            <w:r w:rsidRPr="004C2865">
              <w:rPr>
                <w:rFonts w:cs="Segoe UI"/>
              </w:rPr>
              <w:t>Location</w:t>
            </w:r>
          </w:p>
        </w:tc>
        <w:tc>
          <w:tcPr>
            <w:tcW w:w="7159" w:type="dxa"/>
            <w:vAlign w:val="center"/>
          </w:tcPr>
          <w:p w14:paraId="50EECD9E"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Location represents a physical space. This can be used to record the position (either currently, previously or subsequently) of an object or activity.</w:t>
            </w:r>
          </w:p>
          <w:p w14:paraId="74530016"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2F373618" w14:textId="362029CA"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7422F1FC"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57DE6EB1"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E0E5CE9" w14:textId="77777777" w:rsidR="005E2AE8" w:rsidRPr="004C2865" w:rsidRDefault="005E2AE8" w:rsidP="00D733CF">
            <w:pPr>
              <w:jc w:val="center"/>
              <w:rPr>
                <w:rFonts w:cs="Segoe UI"/>
              </w:rPr>
            </w:pPr>
            <w:r w:rsidRPr="004C2865">
              <w:rPr>
                <w:rFonts w:cs="Segoe UI"/>
              </w:rPr>
              <w:t>Loop</w:t>
            </w:r>
          </w:p>
        </w:tc>
        <w:tc>
          <w:tcPr>
            <w:tcW w:w="7159" w:type="dxa"/>
            <w:vAlign w:val="center"/>
          </w:tcPr>
          <w:p w14:paraId="180F337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 Loop is an electrical circuit consisting of any number of electronic components. Loops can be associated with Tags or Cables but not any other tag-like object.</w:t>
            </w:r>
          </w:p>
          <w:p w14:paraId="1A36D18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4411B5DC" w14:textId="2E1D879F"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Reference Tables</w:t>
            </w:r>
          </w:p>
        </w:tc>
        <w:tc>
          <w:tcPr>
            <w:tcW w:w="689" w:type="dxa"/>
          </w:tcPr>
          <w:p w14:paraId="767A9621"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7BF00CD8"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0B495C23" w14:textId="77777777" w:rsidR="005E2AE8" w:rsidRPr="004C2865" w:rsidRDefault="005E2AE8" w:rsidP="00D733CF">
            <w:pPr>
              <w:jc w:val="center"/>
              <w:rPr>
                <w:rFonts w:cs="Segoe UI"/>
              </w:rPr>
            </w:pPr>
            <w:r w:rsidRPr="004C2865">
              <w:rPr>
                <w:rFonts w:cs="Segoe UI"/>
              </w:rPr>
              <w:t>Mechanical Joint</w:t>
            </w:r>
          </w:p>
        </w:tc>
        <w:tc>
          <w:tcPr>
            <w:tcW w:w="7159" w:type="dxa"/>
            <w:vAlign w:val="center"/>
          </w:tcPr>
          <w:p w14:paraId="18606A68" w14:textId="7A743029"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 connection established between two sections of pipe, using nuts and bolts. Factors such as the material used are critical in establishing the required tool and amount of force used to adjust the nuts on joints, to ensure that no leak can occur, and that the nuts and bolts are not under undue stress. Failure of a mechanical joint could cause the fluid inside to leak. If this were a hydrocarbon (oil) then the results could have serious consequences.</w:t>
            </w:r>
          </w:p>
          <w:p w14:paraId="45DEDA64"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116D1A87" w14:textId="6DDA5679"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Tagged Items</w:t>
            </w:r>
          </w:p>
        </w:tc>
        <w:tc>
          <w:tcPr>
            <w:tcW w:w="689" w:type="dxa"/>
          </w:tcPr>
          <w:p w14:paraId="219F6B9C"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16DD6423"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329BE1E" w14:textId="77777777" w:rsidR="005E2AE8" w:rsidRPr="004C2865" w:rsidRDefault="005E2AE8" w:rsidP="00D733CF">
            <w:pPr>
              <w:jc w:val="center"/>
              <w:rPr>
                <w:rFonts w:cs="Segoe UI"/>
              </w:rPr>
            </w:pPr>
            <w:r w:rsidRPr="004C2865">
              <w:rPr>
                <w:rFonts w:cs="Segoe UI"/>
              </w:rPr>
              <w:t>MOC</w:t>
            </w:r>
          </w:p>
        </w:tc>
        <w:tc>
          <w:tcPr>
            <w:tcW w:w="7159" w:type="dxa"/>
            <w:vAlign w:val="center"/>
          </w:tcPr>
          <w:p w14:paraId="336F6449" w14:textId="56688283"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Management of Change is the process by which potential deviations from original scope/design are tracked.</w:t>
            </w:r>
          </w:p>
          <w:p w14:paraId="536700C3"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MOC section may record queries being raised by site personnel about deviations (e.g. if a piece of equipment is different than expected) or instructions from the site (e.g. expect the equipment to be different).</w:t>
            </w:r>
          </w:p>
          <w:p w14:paraId="3195142E"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It’s essential that any such information is recorded for reasons of safety and efficiency, as not properly bringing these issues to attention could have hazardous consequences.</w:t>
            </w:r>
          </w:p>
          <w:p w14:paraId="3F33EC4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45FCF34E" w14:textId="7F85981E"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Changes</w:t>
            </w:r>
          </w:p>
        </w:tc>
        <w:tc>
          <w:tcPr>
            <w:tcW w:w="689" w:type="dxa"/>
          </w:tcPr>
          <w:p w14:paraId="140ECD0F"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4225BD38"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6574238" w14:textId="77777777" w:rsidR="005E2AE8" w:rsidRPr="004C2865" w:rsidRDefault="005E2AE8" w:rsidP="00D733CF">
            <w:pPr>
              <w:jc w:val="center"/>
              <w:rPr>
                <w:rFonts w:cs="Segoe UI"/>
              </w:rPr>
            </w:pPr>
            <w:r w:rsidRPr="004C2865">
              <w:rPr>
                <w:rFonts w:cs="Segoe UI"/>
              </w:rPr>
              <w:t>MOC Type</w:t>
            </w:r>
          </w:p>
        </w:tc>
        <w:tc>
          <w:tcPr>
            <w:tcW w:w="7159" w:type="dxa"/>
            <w:vAlign w:val="center"/>
          </w:tcPr>
          <w:p w14:paraId="1C943E54" w14:textId="5AC7556E" w:rsidR="005E2AE8" w:rsidRPr="004C2865" w:rsidRDefault="002A0322"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The category to which the MOC item belongs: Common examples are TQ (“Technical Query”) and EQ (“Engineering Query”) amongst others.</w:t>
            </w:r>
          </w:p>
        </w:tc>
        <w:tc>
          <w:tcPr>
            <w:tcW w:w="1349" w:type="dxa"/>
          </w:tcPr>
          <w:p w14:paraId="7E27EA23" w14:textId="4329BFCB"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5C4E47CF" w14:textId="6D881BCC" w:rsidR="005E2AE8" w:rsidRPr="004C2865" w:rsidRDefault="00DD78A0"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4628A063"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CD8F233" w14:textId="77777777" w:rsidR="005E2AE8" w:rsidRPr="004C2865" w:rsidRDefault="005E2AE8" w:rsidP="00D733CF">
            <w:pPr>
              <w:jc w:val="center"/>
              <w:rPr>
                <w:rFonts w:cs="Segoe UI"/>
              </w:rPr>
            </w:pPr>
            <w:r w:rsidRPr="004C2865">
              <w:rPr>
                <w:rFonts w:cs="Segoe UI"/>
              </w:rPr>
              <w:t>Module</w:t>
            </w:r>
          </w:p>
        </w:tc>
        <w:tc>
          <w:tcPr>
            <w:tcW w:w="7159" w:type="dxa"/>
            <w:vAlign w:val="center"/>
          </w:tcPr>
          <w:p w14:paraId="69D054B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bookmarkStart w:id="112" w:name="_Hlk512870131"/>
            <w:r w:rsidRPr="004C2865">
              <w:rPr>
                <w:rFonts w:cs="Segoe UI"/>
              </w:rPr>
              <w:t>The use of Module can vary: It may be used in conjunction with Area to indicate a subdivision of the Area, such as a grouping of equipment or a room on a floor, or alternatively may be used to represent a vast physical component which is a major part of a facility or asset.</w:t>
            </w:r>
            <w:bookmarkEnd w:id="112"/>
          </w:p>
        </w:tc>
        <w:tc>
          <w:tcPr>
            <w:tcW w:w="1349" w:type="dxa"/>
          </w:tcPr>
          <w:p w14:paraId="784F91B3" w14:textId="33AFA331"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1F958554"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B2789C" w:rsidRPr="004C2865" w14:paraId="245B9F9E"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107BCDC" w14:textId="41E34DA4" w:rsidR="00B2789C" w:rsidRPr="004C2865" w:rsidRDefault="00B2789C" w:rsidP="00D733CF">
            <w:pPr>
              <w:jc w:val="center"/>
              <w:rPr>
                <w:rFonts w:cs="Segoe UI"/>
              </w:rPr>
            </w:pPr>
            <w:r w:rsidRPr="004C2865">
              <w:rPr>
                <w:rFonts w:cs="Segoe UI"/>
              </w:rPr>
              <w:t>Operation</w:t>
            </w:r>
          </w:p>
        </w:tc>
        <w:tc>
          <w:tcPr>
            <w:tcW w:w="7159" w:type="dxa"/>
            <w:vAlign w:val="center"/>
          </w:tcPr>
          <w:p w14:paraId="50E543E6" w14:textId="7DBAA2A1" w:rsidR="00B2789C" w:rsidRPr="004C2865" w:rsidRDefault="00B2789C"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An Operation represents an item of work on a Job Card and is usually associated with a Tag ITR. Both are intended to represent Level 5 of a Work Break Down Structure. In effect the Tag ITR is the deliverable while the Operation is the time spent producing the deliverable.</w:t>
            </w:r>
          </w:p>
        </w:tc>
        <w:tc>
          <w:tcPr>
            <w:tcW w:w="1349" w:type="dxa"/>
          </w:tcPr>
          <w:p w14:paraId="066AB1B0" w14:textId="697C738F" w:rsidR="00B2789C" w:rsidRPr="004C2865" w:rsidRDefault="00B2789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Planning</w:t>
            </w:r>
          </w:p>
        </w:tc>
        <w:tc>
          <w:tcPr>
            <w:tcW w:w="689" w:type="dxa"/>
          </w:tcPr>
          <w:p w14:paraId="462F6C54" w14:textId="07EE2AEA" w:rsidR="00B2789C" w:rsidRPr="004C2865" w:rsidRDefault="00B2789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r w:rsidR="00B2789C" w:rsidRPr="004C2865" w14:paraId="545AFBA8"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6AEBBD1C" w14:textId="6EE2A559" w:rsidR="00B2789C" w:rsidRPr="004C2865" w:rsidRDefault="00B2789C" w:rsidP="00D733CF">
            <w:pPr>
              <w:jc w:val="center"/>
              <w:rPr>
                <w:rFonts w:cs="Segoe UI"/>
              </w:rPr>
            </w:pPr>
            <w:r w:rsidRPr="004C2865">
              <w:rPr>
                <w:rFonts w:cs="Segoe UI"/>
              </w:rPr>
              <w:t>Operation Type</w:t>
            </w:r>
          </w:p>
        </w:tc>
        <w:tc>
          <w:tcPr>
            <w:tcW w:w="7159" w:type="dxa"/>
            <w:vAlign w:val="center"/>
          </w:tcPr>
          <w:p w14:paraId="5A6A7CFC" w14:textId="4BF274EB" w:rsidR="00B2789C" w:rsidRDefault="001479A5" w:rsidP="00D733CF">
            <w:pPr>
              <w:jc w:val="left"/>
              <w:cnfStyle w:val="000000100000" w:firstRow="0" w:lastRow="0" w:firstColumn="0" w:lastColumn="0" w:oddVBand="0" w:evenVBand="0" w:oddHBand="1" w:evenHBand="0" w:firstRowFirstColumn="0" w:firstRowLastColumn="0" w:lastRowFirstColumn="0" w:lastRowLastColumn="0"/>
              <w:rPr>
                <w:rFonts w:cs="Segoe UI"/>
              </w:rPr>
            </w:pPr>
            <w:bookmarkStart w:id="113" w:name="_GoBack"/>
            <w:r>
              <w:rPr>
                <w:rFonts w:cs="Segoe UI"/>
              </w:rPr>
              <w:t>The purpose of Operation Type is two-fold:</w:t>
            </w:r>
          </w:p>
          <w:p w14:paraId="2F7C37E9" w14:textId="73C5153A" w:rsidR="001479A5" w:rsidRDefault="001479A5" w:rsidP="00D733CF">
            <w:pPr>
              <w:jc w:val="left"/>
              <w:cnfStyle w:val="000000100000" w:firstRow="0" w:lastRow="0" w:firstColumn="0" w:lastColumn="0" w:oddVBand="0" w:evenVBand="0" w:oddHBand="1" w:evenHBand="0" w:firstRowFirstColumn="0" w:firstRowLastColumn="0" w:lastRowFirstColumn="0" w:lastRowLastColumn="0"/>
              <w:rPr>
                <w:rFonts w:cs="Segoe UI"/>
              </w:rPr>
            </w:pPr>
            <w:r>
              <w:rPr>
                <w:rFonts w:cs="Segoe UI"/>
              </w:rPr>
              <w:t>Firstly, to allow grouping of Operations into broad categories such as “</w:t>
            </w:r>
            <w:r w:rsidR="007545A1">
              <w:rPr>
                <w:rFonts w:cs="Segoe UI"/>
              </w:rPr>
              <w:t>Disassembly</w:t>
            </w:r>
            <w:r>
              <w:rPr>
                <w:rFonts w:cs="Segoe UI"/>
              </w:rPr>
              <w:t>”, “Installation”, “Documentation”, “Clean-Up”, “FAT” etc.</w:t>
            </w:r>
          </w:p>
          <w:p w14:paraId="04DD1DB3" w14:textId="637696D3" w:rsidR="001479A5" w:rsidRPr="004C2865" w:rsidRDefault="001479A5" w:rsidP="00D733CF">
            <w:pPr>
              <w:jc w:val="left"/>
              <w:cnfStyle w:val="000000100000" w:firstRow="0" w:lastRow="0" w:firstColumn="0" w:lastColumn="0" w:oddVBand="0" w:evenVBand="0" w:oddHBand="1" w:evenHBand="0" w:firstRowFirstColumn="0" w:firstRowLastColumn="0" w:lastRowFirstColumn="0" w:lastRowLastColumn="0"/>
              <w:rPr>
                <w:rFonts w:cs="Segoe UI"/>
              </w:rPr>
            </w:pPr>
            <w:r>
              <w:rPr>
                <w:rFonts w:cs="Segoe UI"/>
              </w:rPr>
              <w:lastRenderedPageBreak/>
              <w:t xml:space="preserve">Secondly as mechanism to select whether the Operations which are of this Operation Type should be </w:t>
            </w:r>
            <w:r w:rsidR="0039266B">
              <w:rPr>
                <w:rFonts w:cs="Segoe UI"/>
              </w:rPr>
              <w:t xml:space="preserve">progressed by percentage complete or simply as a Boolean (complete/incomplete) value. </w:t>
            </w:r>
          </w:p>
          <w:p w14:paraId="70C2D47A" w14:textId="4DED8A02" w:rsidR="00B2789C" w:rsidRPr="004C2865" w:rsidRDefault="00B2789C"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Operation Type can be “aliased” (renamed to something else) for convenience by users with the appropriate level of administrative access.</w:t>
            </w:r>
            <w:bookmarkEnd w:id="113"/>
          </w:p>
        </w:tc>
        <w:tc>
          <w:tcPr>
            <w:tcW w:w="1349" w:type="dxa"/>
          </w:tcPr>
          <w:p w14:paraId="7D5E4F84" w14:textId="6B24B6BD" w:rsidR="00B2789C" w:rsidRPr="004C2865" w:rsidRDefault="00B2789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Reference Tables</w:t>
            </w:r>
          </w:p>
        </w:tc>
        <w:tc>
          <w:tcPr>
            <w:tcW w:w="689" w:type="dxa"/>
          </w:tcPr>
          <w:p w14:paraId="261D7D41" w14:textId="7A836B2A" w:rsidR="00B2789C" w:rsidRPr="004C2865" w:rsidRDefault="00B2789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0F84AD2D"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1F9DCAA3" w14:textId="77777777" w:rsidR="005E2AE8" w:rsidRPr="004C2865" w:rsidRDefault="005E2AE8" w:rsidP="00D733CF">
            <w:pPr>
              <w:jc w:val="center"/>
              <w:rPr>
                <w:rFonts w:cs="Segoe UI"/>
              </w:rPr>
            </w:pPr>
            <w:r w:rsidRPr="004C2865">
              <w:rPr>
                <w:rFonts w:cs="Segoe UI"/>
              </w:rPr>
              <w:t>Parent Tag</w:t>
            </w:r>
          </w:p>
        </w:tc>
        <w:tc>
          <w:tcPr>
            <w:tcW w:w="7159" w:type="dxa"/>
            <w:vAlign w:val="center"/>
          </w:tcPr>
          <w:p w14:paraId="03738C6F" w14:textId="0263D1E8"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 Parent Tag is a grouping that can be used either to represent a collection of Tagged Items that are related or that, when taken together, constitute a larger functional object.</w:t>
            </w:r>
          </w:p>
          <w:p w14:paraId="02DF412A"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49D39CA2" w14:textId="74145D79"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562CCB6B"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14B82B0F"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6FF46100" w14:textId="77777777" w:rsidR="005E2AE8" w:rsidRPr="004C2865" w:rsidRDefault="005E2AE8" w:rsidP="00D733CF">
            <w:pPr>
              <w:jc w:val="center"/>
              <w:rPr>
                <w:rFonts w:cs="Segoe UI"/>
              </w:rPr>
            </w:pPr>
            <w:r w:rsidRPr="004C2865">
              <w:rPr>
                <w:rFonts w:cs="Segoe UI"/>
              </w:rPr>
              <w:t>Phase</w:t>
            </w:r>
          </w:p>
        </w:tc>
        <w:tc>
          <w:tcPr>
            <w:tcW w:w="7159" w:type="dxa"/>
            <w:vAlign w:val="center"/>
          </w:tcPr>
          <w:p w14:paraId="0D3A2C0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Phases provide a means by which a Level C can be subdivided into distinct periods of time during which work will occur.</w:t>
            </w:r>
          </w:p>
          <w:p w14:paraId="0BB88355"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4093057B" w14:textId="4C52E085"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634622F6"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4026C601"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858A34E" w14:textId="77777777" w:rsidR="005E2AE8" w:rsidRPr="004C2865" w:rsidRDefault="005E2AE8" w:rsidP="00D733CF">
            <w:pPr>
              <w:jc w:val="center"/>
              <w:rPr>
                <w:rFonts w:cs="Segoe UI"/>
              </w:rPr>
            </w:pPr>
            <w:r w:rsidRPr="004C2865">
              <w:rPr>
                <w:rFonts w:cs="Segoe UI"/>
              </w:rPr>
              <w:t>Priority</w:t>
            </w:r>
          </w:p>
        </w:tc>
        <w:tc>
          <w:tcPr>
            <w:tcW w:w="7159" w:type="dxa"/>
            <w:vAlign w:val="center"/>
          </w:tcPr>
          <w:p w14:paraId="7B7DE4C3"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Priorities provide a means by which a Sub System or Secondary Handover can be grouped together into specific tasks that will occur during the same timeframe.</w:t>
            </w:r>
          </w:p>
          <w:p w14:paraId="27BE0FBE"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416EAC16" w14:textId="227C2802"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4DCCAD72"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5D853DF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2A86FB2B" w14:textId="77777777" w:rsidR="005E2AE8" w:rsidRPr="004C2865" w:rsidRDefault="005E2AE8" w:rsidP="00D733CF">
            <w:pPr>
              <w:jc w:val="center"/>
              <w:rPr>
                <w:rFonts w:cs="Segoe UI"/>
              </w:rPr>
            </w:pPr>
            <w:r w:rsidRPr="004C2865">
              <w:rPr>
                <w:rFonts w:cs="Segoe UI"/>
              </w:rPr>
              <w:t>Procedure</w:t>
            </w:r>
          </w:p>
        </w:tc>
        <w:tc>
          <w:tcPr>
            <w:tcW w:w="7159" w:type="dxa"/>
            <w:vAlign w:val="center"/>
          </w:tcPr>
          <w:p w14:paraId="175E5C31" w14:textId="1027A4FC" w:rsidR="005E2AE8" w:rsidRPr="004C2865" w:rsidRDefault="00406B64"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 Procedure is a set of logically sequenced instructions for the way of executing a class of activity.  There can be many different types of Procedures with the main ones in hub2 being Commissioning Procedures which is a Procedure with a step by step description of activities required to commission an object.</w:t>
            </w:r>
          </w:p>
        </w:tc>
        <w:tc>
          <w:tcPr>
            <w:tcW w:w="1349" w:type="dxa"/>
          </w:tcPr>
          <w:p w14:paraId="1A0386CA" w14:textId="3B96CC72"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Procedures</w:t>
            </w:r>
          </w:p>
        </w:tc>
        <w:tc>
          <w:tcPr>
            <w:tcW w:w="689" w:type="dxa"/>
          </w:tcPr>
          <w:p w14:paraId="1456B5B3"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406B64" w:rsidRPr="004C2865" w14:paraId="72F3A784"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FE98B35" w14:textId="2C39B8C8" w:rsidR="00406B64" w:rsidRPr="004C2865" w:rsidRDefault="00406B64" w:rsidP="00406B64">
            <w:pPr>
              <w:jc w:val="center"/>
              <w:rPr>
                <w:rFonts w:cs="Segoe UI"/>
              </w:rPr>
            </w:pPr>
            <w:r w:rsidRPr="004C2865">
              <w:rPr>
                <w:rFonts w:cs="Segoe UI"/>
              </w:rPr>
              <w:t>Procedure Section</w:t>
            </w:r>
          </w:p>
        </w:tc>
        <w:tc>
          <w:tcPr>
            <w:tcW w:w="7159" w:type="dxa"/>
            <w:vAlign w:val="center"/>
          </w:tcPr>
          <w:p w14:paraId="3D8E7F25" w14:textId="2A955AB5" w:rsidR="00406B64" w:rsidRPr="004C2865" w:rsidRDefault="00406B64" w:rsidP="00406B64">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As with many other types of document, including this one, Procedures are commonly sub-divided into separate sections, which in hub2 are represented via Procedure Sections entities.</w:t>
            </w:r>
          </w:p>
        </w:tc>
        <w:tc>
          <w:tcPr>
            <w:tcW w:w="1349" w:type="dxa"/>
          </w:tcPr>
          <w:p w14:paraId="1EB070E8" w14:textId="7C0DAEAE" w:rsidR="00406B64" w:rsidRPr="004C2865" w:rsidRDefault="00406B64" w:rsidP="00406B64">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Procedures</w:t>
            </w:r>
          </w:p>
        </w:tc>
        <w:tc>
          <w:tcPr>
            <w:tcW w:w="689" w:type="dxa"/>
          </w:tcPr>
          <w:p w14:paraId="71E82C2D" w14:textId="33F333D6" w:rsidR="00406B64" w:rsidRPr="004C2865" w:rsidRDefault="00406B64" w:rsidP="00406B64">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406B64" w:rsidRPr="004C2865" w14:paraId="2BD9839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248E2F8" w14:textId="36CB5D70" w:rsidR="00406B64" w:rsidRPr="004C2865" w:rsidRDefault="00406B64" w:rsidP="00406B64">
            <w:pPr>
              <w:jc w:val="center"/>
              <w:rPr>
                <w:rFonts w:cs="Segoe UI"/>
              </w:rPr>
            </w:pPr>
            <w:r w:rsidRPr="004C2865">
              <w:rPr>
                <w:rFonts w:cs="Segoe UI"/>
              </w:rPr>
              <w:t>Procedure Step</w:t>
            </w:r>
          </w:p>
        </w:tc>
        <w:tc>
          <w:tcPr>
            <w:tcW w:w="7159" w:type="dxa"/>
            <w:vAlign w:val="center"/>
          </w:tcPr>
          <w:p w14:paraId="313821C1" w14:textId="58157A0C" w:rsidR="00406B64" w:rsidRPr="004C2865" w:rsidRDefault="00406B64" w:rsidP="00406B64">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Procedure Steps represent the actual activities associated with a Commissioning Procedure. In this regard, they fill a similar role as a task on an ITR.</w:t>
            </w:r>
          </w:p>
        </w:tc>
        <w:tc>
          <w:tcPr>
            <w:tcW w:w="1349" w:type="dxa"/>
          </w:tcPr>
          <w:p w14:paraId="5173C4E6" w14:textId="4C3F72B6" w:rsidR="00406B64" w:rsidRPr="004C2865" w:rsidRDefault="00406B64" w:rsidP="00406B64">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Procedures</w:t>
            </w:r>
          </w:p>
        </w:tc>
        <w:tc>
          <w:tcPr>
            <w:tcW w:w="689" w:type="dxa"/>
          </w:tcPr>
          <w:p w14:paraId="615598F3" w14:textId="39208DB4" w:rsidR="00406B64" w:rsidRPr="004C2865" w:rsidRDefault="00406B64" w:rsidP="00406B64">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4234B250"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BA7E1F5" w14:textId="77777777" w:rsidR="005E2AE8" w:rsidRPr="004C2865" w:rsidRDefault="005E2AE8" w:rsidP="00D733CF">
            <w:pPr>
              <w:jc w:val="center"/>
              <w:rPr>
                <w:rFonts w:cs="Segoe UI"/>
              </w:rPr>
            </w:pPr>
            <w:r w:rsidRPr="004C2865">
              <w:rPr>
                <w:rFonts w:cs="Segoe UI"/>
              </w:rPr>
              <w:t>Punch List</w:t>
            </w:r>
          </w:p>
        </w:tc>
        <w:tc>
          <w:tcPr>
            <w:tcW w:w="7159" w:type="dxa"/>
            <w:vAlign w:val="center"/>
          </w:tcPr>
          <w:p w14:paraId="5294660B" w14:textId="04A98FF1" w:rsidR="005E2AE8" w:rsidRPr="004C2865" w:rsidRDefault="00406B64"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 Punch List is a grouping of Punch List Items.</w:t>
            </w:r>
          </w:p>
        </w:tc>
        <w:tc>
          <w:tcPr>
            <w:tcW w:w="1349" w:type="dxa"/>
          </w:tcPr>
          <w:p w14:paraId="221B9F5F" w14:textId="65ED54B1"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Punch List</w:t>
            </w:r>
          </w:p>
        </w:tc>
        <w:tc>
          <w:tcPr>
            <w:tcW w:w="689" w:type="dxa"/>
          </w:tcPr>
          <w:p w14:paraId="18BDBE28"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r w:rsidR="005E2AE8" w:rsidRPr="004C2865" w14:paraId="629253DB"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7AA98039" w14:textId="77777777" w:rsidR="005E2AE8" w:rsidRPr="004C2865" w:rsidRDefault="005E2AE8" w:rsidP="00D733CF">
            <w:pPr>
              <w:jc w:val="center"/>
              <w:rPr>
                <w:rFonts w:cs="Segoe UI"/>
              </w:rPr>
            </w:pPr>
            <w:r w:rsidRPr="004C2865">
              <w:rPr>
                <w:rFonts w:cs="Segoe UI"/>
              </w:rPr>
              <w:t>Punch List Item</w:t>
            </w:r>
          </w:p>
        </w:tc>
        <w:tc>
          <w:tcPr>
            <w:tcW w:w="7159" w:type="dxa"/>
            <w:vAlign w:val="center"/>
          </w:tcPr>
          <w:p w14:paraId="3092B957" w14:textId="77777777" w:rsidR="005E2AE8" w:rsidRPr="004C2865" w:rsidRDefault="00406B64"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Punch Lists Items are used to record items of outstanding work which should have been completed previously. This could include examples such as missing insulation or trace heating on pipework, painting not complete or paint touch-ups required, outstanding earthing of instruments or junction boxes, amongst many others. Each of these examples could be raised as a Punch List Item (PLI).</w:t>
            </w:r>
          </w:p>
          <w:p w14:paraId="590A399F" w14:textId="77777777" w:rsidR="00406B64" w:rsidRPr="004C2865" w:rsidRDefault="00406B64" w:rsidP="00406B64">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Punch List Items are assigned a Punch List Category which is usually used to indicate the severity of the defect. A common, and simple, arrangement is to create two Punch List Item Categories, one with the Name “A” and one with the Name “B”. Category “A” is used for safety related defects, while “B” is used for others.</w:t>
            </w:r>
          </w:p>
          <w:p w14:paraId="78516166" w14:textId="77777777" w:rsidR="00406B64" w:rsidRPr="004C2865" w:rsidRDefault="00406B64" w:rsidP="00406B64">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ability to define Punch List Item Categories is however completely at the discretion of the user and so may deviate completely from the above example, which is provided for general information only and does not constitute guidance on this subject.</w:t>
            </w:r>
          </w:p>
          <w:p w14:paraId="651281AF" w14:textId="77777777" w:rsidR="00406B64" w:rsidRPr="004C2865" w:rsidRDefault="00406B64" w:rsidP="00406B64">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Punch List Items also have a Scope. This Scope denotes what type of Entity the Punch List Item refers to, with the following values available:</w:t>
            </w:r>
          </w:p>
          <w:p w14:paraId="2854C990" w14:textId="77777777" w:rsidR="00406B64" w:rsidRPr="004C2865" w:rsidRDefault="00406B64" w:rsidP="00406B64">
            <w:pPr>
              <w:pStyle w:val="EntityName"/>
              <w:numPr>
                <w:ilvl w:val="0"/>
                <w:numId w:val="41"/>
              </w:num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Subsystem</w:t>
            </w:r>
          </w:p>
          <w:p w14:paraId="57C5545B" w14:textId="77777777" w:rsidR="00406B64" w:rsidRPr="004C2865" w:rsidRDefault="00406B64" w:rsidP="00406B64">
            <w:pPr>
              <w:pStyle w:val="EntityName"/>
              <w:numPr>
                <w:ilvl w:val="0"/>
                <w:numId w:val="41"/>
              </w:num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Tag</w:t>
            </w:r>
          </w:p>
          <w:p w14:paraId="4842117E" w14:textId="77777777" w:rsidR="00406B64" w:rsidRPr="004C2865" w:rsidRDefault="00406B64" w:rsidP="00406B64">
            <w:pPr>
              <w:pStyle w:val="EntityName"/>
              <w:numPr>
                <w:ilvl w:val="0"/>
                <w:numId w:val="41"/>
              </w:num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Tag ITR</w:t>
            </w:r>
          </w:p>
          <w:p w14:paraId="29A5FC9F" w14:textId="77777777" w:rsidR="00406B64" w:rsidRPr="004C2865" w:rsidRDefault="00406B64" w:rsidP="00406B6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4C2865">
              <w:rPr>
                <w:rFonts w:ascii="Segoe UI" w:hAnsi="Segoe UI" w:cs="Segoe UI"/>
              </w:rPr>
              <w:t>No Scope</w:t>
            </w:r>
          </w:p>
          <w:p w14:paraId="53A910C1" w14:textId="59DA758D" w:rsidR="00406B64" w:rsidRPr="004C2865" w:rsidRDefault="00406B64" w:rsidP="00406B64">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When a PLI is considered complete by the person responsible for undertaking the work it is reported as ‘Cleared’. After this, if it is agreed by the responsible parties that the item is complete and requires no further action it is ‘Accepted’.</w:t>
            </w:r>
          </w:p>
        </w:tc>
        <w:tc>
          <w:tcPr>
            <w:tcW w:w="1349" w:type="dxa"/>
          </w:tcPr>
          <w:p w14:paraId="17F4944F" w14:textId="0533EF56"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Punch List</w:t>
            </w:r>
          </w:p>
        </w:tc>
        <w:tc>
          <w:tcPr>
            <w:tcW w:w="689" w:type="dxa"/>
          </w:tcPr>
          <w:p w14:paraId="1CEA4629"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02B750DA"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33B3353" w14:textId="77777777" w:rsidR="005E2AE8" w:rsidRPr="004C2865" w:rsidRDefault="005E2AE8" w:rsidP="00D733CF">
            <w:pPr>
              <w:jc w:val="center"/>
              <w:rPr>
                <w:rFonts w:cs="Segoe UI"/>
              </w:rPr>
            </w:pPr>
            <w:r w:rsidRPr="004C2865">
              <w:rPr>
                <w:rFonts w:cs="Segoe UI"/>
              </w:rPr>
              <w:t>PWL</w:t>
            </w:r>
          </w:p>
        </w:tc>
        <w:tc>
          <w:tcPr>
            <w:tcW w:w="7159" w:type="dxa"/>
            <w:vAlign w:val="center"/>
          </w:tcPr>
          <w:p w14:paraId="412CE5D2" w14:textId="41E800B9"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Preservation involves tasks related to ensuring unused equipment is kept in working condition. These tasks are often repeated on a regular schedule, to ensure the equipment is properly maintained and ready to use when required.</w:t>
            </w:r>
          </w:p>
          <w:p w14:paraId="72798E11" w14:textId="591B864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Preservation is described in more detail in </w:t>
            </w:r>
            <w:r w:rsidRPr="004C2865">
              <w:rPr>
                <w:rFonts w:cs="Segoe UI"/>
              </w:rPr>
              <w:fldChar w:fldCharType="begin"/>
            </w:r>
            <w:r w:rsidRPr="004C2865">
              <w:rPr>
                <w:rFonts w:cs="Segoe UI"/>
              </w:rPr>
              <w:instrText xml:space="preserve"> REF _Ref513214589 \r \h  \* MERGEFORMAT </w:instrText>
            </w:r>
            <w:r w:rsidRPr="004C2865">
              <w:rPr>
                <w:rFonts w:cs="Segoe UI"/>
              </w:rPr>
            </w:r>
            <w:r w:rsidRPr="004C2865">
              <w:rPr>
                <w:rFonts w:cs="Segoe UI"/>
              </w:rPr>
              <w:fldChar w:fldCharType="separate"/>
            </w:r>
            <w:r w:rsidR="007545A1">
              <w:rPr>
                <w:rFonts w:cs="Segoe UI"/>
              </w:rPr>
              <w:t>8</w:t>
            </w:r>
            <w:r w:rsidRPr="004C2865">
              <w:rPr>
                <w:rFonts w:cs="Segoe UI"/>
              </w:rPr>
              <w:fldChar w:fldCharType="end"/>
            </w:r>
            <w:r w:rsidRPr="004C2865">
              <w:rPr>
                <w:rFonts w:cs="Segoe UI"/>
              </w:rPr>
              <w:t xml:space="preserve"> </w:t>
            </w:r>
            <w:r w:rsidRPr="004C2865">
              <w:rPr>
                <w:rFonts w:cs="Segoe UI"/>
              </w:rPr>
              <w:fldChar w:fldCharType="begin"/>
            </w:r>
            <w:r w:rsidRPr="004C2865">
              <w:rPr>
                <w:rFonts w:cs="Segoe UI"/>
              </w:rPr>
              <w:instrText xml:space="preserve"> REF _Ref513214589 \h  \* MERGEFORMAT </w:instrText>
            </w:r>
            <w:r w:rsidRPr="004C2865">
              <w:rPr>
                <w:rFonts w:cs="Segoe UI"/>
              </w:rPr>
            </w:r>
            <w:r w:rsidRPr="004C2865">
              <w:rPr>
                <w:rFonts w:cs="Segoe UI"/>
              </w:rPr>
              <w:fldChar w:fldCharType="separate"/>
            </w:r>
            <w:r w:rsidR="007545A1" w:rsidRPr="007545A1">
              <w:rPr>
                <w:rFonts w:cs="Segoe UI"/>
              </w:rPr>
              <w:t>Preservation</w:t>
            </w:r>
            <w:r w:rsidRPr="004C2865">
              <w:rPr>
                <w:rFonts w:cs="Segoe UI"/>
              </w:rPr>
              <w:fldChar w:fldCharType="end"/>
            </w:r>
          </w:p>
        </w:tc>
        <w:tc>
          <w:tcPr>
            <w:tcW w:w="1349" w:type="dxa"/>
          </w:tcPr>
          <w:p w14:paraId="3C4C07C7" w14:textId="51F6EDBB"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4BD342D2"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7558BF72"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DA57783" w14:textId="77777777" w:rsidR="005E2AE8" w:rsidRPr="004C2865" w:rsidRDefault="005E2AE8" w:rsidP="00D733CF">
            <w:pPr>
              <w:jc w:val="center"/>
              <w:rPr>
                <w:rFonts w:cs="Segoe UI"/>
              </w:rPr>
            </w:pPr>
            <w:r w:rsidRPr="004C2865">
              <w:rPr>
                <w:rFonts w:cs="Segoe UI"/>
              </w:rPr>
              <w:t>Spool</w:t>
            </w:r>
          </w:p>
        </w:tc>
        <w:tc>
          <w:tcPr>
            <w:tcW w:w="7159" w:type="dxa"/>
            <w:vAlign w:val="center"/>
          </w:tcPr>
          <w:p w14:paraId="5FE6BEE5" w14:textId="7C7088ED"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 short</w:t>
            </w:r>
            <w:r w:rsidR="00E843EE" w:rsidRPr="004C2865">
              <w:rPr>
                <w:rFonts w:cs="Segoe UI"/>
              </w:rPr>
              <w:t>,</w:t>
            </w:r>
            <w:r w:rsidRPr="004C2865">
              <w:rPr>
                <w:rFonts w:cs="Segoe UI"/>
              </w:rPr>
              <w:t xml:space="preserve"> prefabricated section of pipe, with fittings, that allow one pipe line to connect to another (possibly of different size).</w:t>
            </w:r>
          </w:p>
          <w:p w14:paraId="32365406"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fittings can include items such as Flanges (a plate or ring at the end of a pipe), Elbows (used to change the direction of the pipe) and Tees (three pipe connectors in a T shape), amongst others</w:t>
            </w:r>
          </w:p>
        </w:tc>
        <w:tc>
          <w:tcPr>
            <w:tcW w:w="1349" w:type="dxa"/>
          </w:tcPr>
          <w:p w14:paraId="6942352E" w14:textId="2799B680"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Tagged Items</w:t>
            </w:r>
          </w:p>
        </w:tc>
        <w:tc>
          <w:tcPr>
            <w:tcW w:w="689" w:type="dxa"/>
          </w:tcPr>
          <w:p w14:paraId="2BFF1F19"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00439636"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68B56F8C" w14:textId="77777777" w:rsidR="005E2AE8" w:rsidRPr="004C2865" w:rsidRDefault="005E2AE8" w:rsidP="00D733CF">
            <w:pPr>
              <w:jc w:val="center"/>
              <w:rPr>
                <w:rFonts w:cs="Segoe UI"/>
              </w:rPr>
            </w:pPr>
            <w:r w:rsidRPr="004C2865">
              <w:rPr>
                <w:rFonts w:cs="Segoe UI"/>
              </w:rPr>
              <w:t>Subsystem</w:t>
            </w:r>
          </w:p>
        </w:tc>
        <w:tc>
          <w:tcPr>
            <w:tcW w:w="7159" w:type="dxa"/>
            <w:vAlign w:val="center"/>
          </w:tcPr>
          <w:p w14:paraId="138546DF" w14:textId="0441F67F"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 Subsystem is a functional object that represents a collection of items that serve a common purpose. As with Systems, the items themselves do not have to be physically connected.</w:t>
            </w:r>
          </w:p>
          <w:p w14:paraId="7AFC99E5"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47A8F1EF" w14:textId="4EFB110F"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37562E86"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41F3F2AA"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BE64CB1" w14:textId="77777777" w:rsidR="005E2AE8" w:rsidRPr="004C2865" w:rsidRDefault="005E2AE8" w:rsidP="00D733CF">
            <w:pPr>
              <w:jc w:val="center"/>
              <w:rPr>
                <w:rFonts w:cs="Segoe UI"/>
              </w:rPr>
            </w:pPr>
            <w:r w:rsidRPr="004C2865">
              <w:rPr>
                <w:rFonts w:cs="Segoe UI"/>
              </w:rPr>
              <w:t>System</w:t>
            </w:r>
          </w:p>
        </w:tc>
        <w:tc>
          <w:tcPr>
            <w:tcW w:w="7159" w:type="dxa"/>
            <w:vAlign w:val="center"/>
          </w:tcPr>
          <w:p w14:paraId="0D18E930" w14:textId="719A0621"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A System is a functional object that itself is a collection of functional objects (Subsystems) that form a network to provide a type of </w:t>
            </w:r>
            <w:proofErr w:type="gramStart"/>
            <w:r w:rsidRPr="004C2865">
              <w:rPr>
                <w:rFonts w:cs="Segoe UI"/>
              </w:rPr>
              <w:lastRenderedPageBreak/>
              <w:t>service, or</w:t>
            </w:r>
            <w:proofErr w:type="gramEnd"/>
            <w:r w:rsidRPr="004C2865">
              <w:rPr>
                <w:rFonts w:cs="Segoe UI"/>
              </w:rPr>
              <w:t xml:space="preserve"> serve a common purpose. It’s worth noting that the objects within a System do not have to be physically connected</w:t>
            </w:r>
            <w:r w:rsidRPr="004C2865">
              <w:rPr>
                <w:rFonts w:cs="Segoe UI"/>
              </w:rPr>
              <w:footnoteReference w:id="1"/>
            </w:r>
            <w:r w:rsidRPr="004C2865">
              <w:rPr>
                <w:rFonts w:cs="Segoe UI"/>
              </w:rPr>
              <w:t>.</w:t>
            </w:r>
          </w:p>
          <w:p w14:paraId="0FB691D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6A0659F8" w14:textId="10CA4E02"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Reference Tables</w:t>
            </w:r>
          </w:p>
        </w:tc>
        <w:tc>
          <w:tcPr>
            <w:tcW w:w="689" w:type="dxa"/>
          </w:tcPr>
          <w:p w14:paraId="10B67004"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77A0B455"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6B139DA" w14:textId="77777777" w:rsidR="005E2AE8" w:rsidRPr="004C2865" w:rsidRDefault="005E2AE8" w:rsidP="00D733CF">
            <w:pPr>
              <w:jc w:val="center"/>
              <w:rPr>
                <w:rFonts w:cs="Segoe UI"/>
              </w:rPr>
            </w:pPr>
            <w:r w:rsidRPr="004C2865">
              <w:rPr>
                <w:rFonts w:cs="Segoe UI"/>
              </w:rPr>
              <w:t>Tag</w:t>
            </w:r>
          </w:p>
        </w:tc>
        <w:tc>
          <w:tcPr>
            <w:tcW w:w="7159" w:type="dxa"/>
            <w:vAlign w:val="center"/>
          </w:tcPr>
          <w:p w14:paraId="18052EB9" w14:textId="3CEA0F55"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In hub2 a Tag is a type of tagged-item that represents functionality provided by physical equipment within a facility, with the nomenclature arising from the equipment tag assigned (and usually physically attached) to the equipment for identification purposes. While this does mean that, taken literally, the tag is the label itself, it is usually used to refer to the function of the equipment.</w:t>
            </w:r>
          </w:p>
          <w:p w14:paraId="19DE3079" w14:textId="7A5B06B8"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It should be noted that if a piece of equipment, or part of a piece of equipment, is replaced this does not constitute a different tag. Therefore, if Tag ‘A’ was a compressor with the Serial Number ‘0001’ and it down and was replaced with compressor with serial number ‘0002’, it would still be Tag ‘A’.</w:t>
            </w:r>
          </w:p>
          <w:p w14:paraId="7BF64D72"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33061729" w14:textId="70226D4C"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Tagged Items</w:t>
            </w:r>
          </w:p>
        </w:tc>
        <w:tc>
          <w:tcPr>
            <w:tcW w:w="689" w:type="dxa"/>
          </w:tcPr>
          <w:p w14:paraId="0BB34668"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0603B5E2"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6B3315B1" w14:textId="77777777" w:rsidR="005E2AE8" w:rsidRPr="004C2865" w:rsidRDefault="005E2AE8" w:rsidP="00D733CF">
            <w:pPr>
              <w:jc w:val="center"/>
              <w:rPr>
                <w:rFonts w:cs="Segoe UI"/>
              </w:rPr>
            </w:pPr>
            <w:r w:rsidRPr="004C2865">
              <w:rPr>
                <w:rFonts w:cs="Segoe UI"/>
              </w:rPr>
              <w:t>Tag ITR</w:t>
            </w:r>
          </w:p>
        </w:tc>
        <w:tc>
          <w:tcPr>
            <w:tcW w:w="7159" w:type="dxa"/>
            <w:vAlign w:val="center"/>
          </w:tcPr>
          <w:p w14:paraId="21D40809" w14:textId="3AC37ADE"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Tag ITRs represent an actual instance of an ITR (a check sheet used to record test results) assigned to a tagged-item (such as a Tag, which represents a piece of equipment, or a Test Pack which is a dossier of information representing a section of pipework to be tested).</w:t>
            </w:r>
          </w:p>
          <w:p w14:paraId="5E4507ED"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To explain this; imagine a project which </w:t>
            </w:r>
            <w:proofErr w:type="spellStart"/>
            <w:r w:rsidRPr="004C2865">
              <w:rPr>
                <w:rFonts w:cs="Segoe UI"/>
              </w:rPr>
              <w:t>hasa</w:t>
            </w:r>
            <w:proofErr w:type="spellEnd"/>
            <w:r w:rsidRPr="004C2865">
              <w:rPr>
                <w:rFonts w:cs="Segoe UI"/>
              </w:rPr>
              <w:t xml:space="preserve"> type of ITR called QED-E01A (an Electrical Check Sheet). When a user assigns an E01A type ITR to a Tag then a new Tag ITR is created. If the user were to mark it as complete, that Tag ITR would be updated, and if the user were to remove it then the Tag ITR would be deleted. None of this would affect that actual ITR itself, no matter what, QED-E01As would still be available to assign to Tags.</w:t>
            </w:r>
          </w:p>
          <w:p w14:paraId="194DF3F4"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As such it may be easier to think of the ITR Entity (which is described in section 14 ITR) as the “library” of available Inspection and Test Records, with the Tag ITRs being the actual assigned instances.</w:t>
            </w:r>
          </w:p>
          <w:p w14:paraId="5E949DD9"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06786F3E" w14:textId="55B604C3"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Certification</w:t>
            </w:r>
          </w:p>
        </w:tc>
        <w:tc>
          <w:tcPr>
            <w:tcW w:w="689" w:type="dxa"/>
          </w:tcPr>
          <w:p w14:paraId="55505618"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12B580EC"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7654670" w14:textId="77777777" w:rsidR="005E2AE8" w:rsidRPr="004C2865" w:rsidRDefault="005E2AE8" w:rsidP="00D733CF">
            <w:pPr>
              <w:jc w:val="center"/>
              <w:rPr>
                <w:rFonts w:cs="Segoe UI"/>
              </w:rPr>
            </w:pPr>
            <w:r w:rsidRPr="004C2865">
              <w:rPr>
                <w:rFonts w:cs="Segoe UI"/>
              </w:rPr>
              <w:t>Tag PWL</w:t>
            </w:r>
          </w:p>
        </w:tc>
        <w:tc>
          <w:tcPr>
            <w:tcW w:w="7159" w:type="dxa"/>
            <w:vAlign w:val="center"/>
          </w:tcPr>
          <w:p w14:paraId="634C1E63" w14:textId="4BFB72F0"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Just as a Tag ITR represents an actual assignment of an ITR to a Tag so does a Tag PWL represent a PWL to a Tag.</w:t>
            </w:r>
          </w:p>
          <w:p w14:paraId="7A36A4C9" w14:textId="129670B6"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Preservation is described in more detail in </w:t>
            </w:r>
            <w:r w:rsidRPr="004C2865">
              <w:rPr>
                <w:rFonts w:cs="Segoe UI"/>
              </w:rPr>
              <w:fldChar w:fldCharType="begin"/>
            </w:r>
            <w:r w:rsidRPr="004C2865">
              <w:rPr>
                <w:rFonts w:cs="Segoe UI"/>
              </w:rPr>
              <w:instrText xml:space="preserve"> REF _Ref513214589 \r \h  \* MERGEFORMAT </w:instrText>
            </w:r>
            <w:r w:rsidRPr="004C2865">
              <w:rPr>
                <w:rFonts w:cs="Segoe UI"/>
              </w:rPr>
            </w:r>
            <w:r w:rsidRPr="004C2865">
              <w:rPr>
                <w:rFonts w:cs="Segoe UI"/>
              </w:rPr>
              <w:fldChar w:fldCharType="separate"/>
            </w:r>
            <w:r w:rsidR="007545A1">
              <w:rPr>
                <w:rFonts w:cs="Segoe UI"/>
              </w:rPr>
              <w:t>8</w:t>
            </w:r>
            <w:r w:rsidRPr="004C2865">
              <w:rPr>
                <w:rFonts w:cs="Segoe UI"/>
              </w:rPr>
              <w:fldChar w:fldCharType="end"/>
            </w:r>
            <w:r w:rsidRPr="004C2865">
              <w:rPr>
                <w:rFonts w:cs="Segoe UI"/>
              </w:rPr>
              <w:t xml:space="preserve"> </w:t>
            </w:r>
            <w:r w:rsidRPr="004C2865">
              <w:rPr>
                <w:rFonts w:cs="Segoe UI"/>
              </w:rPr>
              <w:fldChar w:fldCharType="begin"/>
            </w:r>
            <w:r w:rsidRPr="004C2865">
              <w:rPr>
                <w:rFonts w:cs="Segoe UI"/>
              </w:rPr>
              <w:instrText xml:space="preserve"> REF _Ref513214589 \h  \* MERGEFORMAT </w:instrText>
            </w:r>
            <w:r w:rsidRPr="004C2865">
              <w:rPr>
                <w:rFonts w:cs="Segoe UI"/>
              </w:rPr>
            </w:r>
            <w:r w:rsidRPr="004C2865">
              <w:rPr>
                <w:rFonts w:cs="Segoe UI"/>
              </w:rPr>
              <w:fldChar w:fldCharType="separate"/>
            </w:r>
            <w:r w:rsidR="007545A1" w:rsidRPr="007545A1">
              <w:rPr>
                <w:rFonts w:cs="Segoe UI"/>
              </w:rPr>
              <w:t>Preservation</w:t>
            </w:r>
            <w:r w:rsidRPr="004C2865">
              <w:rPr>
                <w:rFonts w:cs="Segoe UI"/>
              </w:rPr>
              <w:fldChar w:fldCharType="end"/>
            </w:r>
            <w:r w:rsidRPr="004C2865">
              <w:rPr>
                <w:rFonts w:cs="Segoe UI"/>
              </w:rPr>
              <w:t>.</w:t>
            </w:r>
          </w:p>
        </w:tc>
        <w:tc>
          <w:tcPr>
            <w:tcW w:w="1349" w:type="dxa"/>
          </w:tcPr>
          <w:p w14:paraId="1D5CB7A5" w14:textId="071AD73D"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Preservation</w:t>
            </w:r>
          </w:p>
        </w:tc>
        <w:tc>
          <w:tcPr>
            <w:tcW w:w="689" w:type="dxa"/>
          </w:tcPr>
          <w:p w14:paraId="08FDFBE7"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r w:rsidR="005E2AE8" w:rsidRPr="004C2865" w14:paraId="5E1FD2DA" w14:textId="77777777" w:rsidTr="00406B64">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581F9375" w14:textId="77777777" w:rsidR="005E2AE8" w:rsidRPr="004C2865" w:rsidRDefault="005E2AE8" w:rsidP="00D733CF">
            <w:pPr>
              <w:jc w:val="center"/>
              <w:rPr>
                <w:rFonts w:cs="Segoe UI"/>
              </w:rPr>
            </w:pPr>
            <w:r w:rsidRPr="004C2865">
              <w:rPr>
                <w:rFonts w:cs="Segoe UI"/>
              </w:rPr>
              <w:lastRenderedPageBreak/>
              <w:t>Walk Down</w:t>
            </w:r>
          </w:p>
        </w:tc>
        <w:tc>
          <w:tcPr>
            <w:tcW w:w="7159" w:type="dxa"/>
            <w:vAlign w:val="center"/>
          </w:tcPr>
          <w:p w14:paraId="4E68D269" w14:textId="423C1E2B" w:rsidR="005E2AE8" w:rsidRPr="004C2865" w:rsidRDefault="005E2AE8" w:rsidP="00451C0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Walk Downs are explained in more detail in</w:t>
            </w:r>
            <w:r w:rsidR="00451C0F" w:rsidRPr="004C2865">
              <w:rPr>
                <w:rFonts w:cs="Segoe UI"/>
              </w:rPr>
              <w:t xml:space="preserve"> the Handovers section,</w:t>
            </w:r>
          </w:p>
        </w:tc>
        <w:tc>
          <w:tcPr>
            <w:tcW w:w="1349" w:type="dxa"/>
          </w:tcPr>
          <w:p w14:paraId="265CD6FE" w14:textId="18FEF504"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By viewing a specific </w:t>
            </w:r>
            <w:proofErr w:type="gramStart"/>
            <w:r w:rsidRPr="004C2865">
              <w:rPr>
                <w:rFonts w:cs="Segoe UI"/>
              </w:rPr>
              <w:t>Handover</w:t>
            </w:r>
            <w:proofErr w:type="gramEnd"/>
            <w:r w:rsidRPr="004C2865">
              <w:rPr>
                <w:rFonts w:cs="Segoe UI"/>
              </w:rPr>
              <w:t xml:space="preserve"> itself.</w:t>
            </w:r>
          </w:p>
        </w:tc>
        <w:tc>
          <w:tcPr>
            <w:tcW w:w="689" w:type="dxa"/>
          </w:tcPr>
          <w:p w14:paraId="52B0A7BD"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784179AC"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05E8E332" w14:textId="77777777" w:rsidR="005E2AE8" w:rsidRPr="004C2865" w:rsidRDefault="005E2AE8" w:rsidP="00D733CF">
            <w:pPr>
              <w:jc w:val="center"/>
              <w:rPr>
                <w:rFonts w:cs="Segoe UI"/>
              </w:rPr>
            </w:pPr>
            <w:r w:rsidRPr="004C2865">
              <w:rPr>
                <w:rFonts w:cs="Segoe UI"/>
              </w:rPr>
              <w:t>Work Pack</w:t>
            </w:r>
          </w:p>
        </w:tc>
        <w:tc>
          <w:tcPr>
            <w:tcW w:w="7159" w:type="dxa"/>
            <w:vAlign w:val="center"/>
          </w:tcPr>
          <w:p w14:paraId="52609B27" w14:textId="1407AC48"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Work Packs (also called Work Packages, Construction Work Packs and Construction Work Packages) are the lowest level represented on a project’s Work Break Down structure (WBS) and are used as a way of grouping tasks within a Work Scope (which, when following recommended data population guidelines, maps to Level E of the hub2 data structure).</w:t>
            </w:r>
          </w:p>
          <w:p w14:paraId="5F2D0487" w14:textId="73EB5C8A"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In a literal sense, a Work Pack is a collection of documents necessary for the completion of a group of tasks within the timescale specified in the Project plan</w:t>
            </w:r>
            <w:r w:rsidR="00E256F6" w:rsidRPr="004C2865">
              <w:rPr>
                <w:rFonts w:cs="Segoe UI"/>
              </w:rPr>
              <w:t xml:space="preserve"> Activity. This will include Job Cards containing details of Operations</w:t>
            </w:r>
            <w:r w:rsidRPr="004C2865">
              <w:rPr>
                <w:rFonts w:cs="Segoe UI"/>
              </w:rPr>
              <w:t xml:space="preserve"> to be completed</w:t>
            </w:r>
            <w:r w:rsidR="00E256F6" w:rsidRPr="004C2865">
              <w:rPr>
                <w:rFonts w:cs="Segoe UI"/>
              </w:rPr>
              <w:t>, corresponding Tag ITRs, Drawings</w:t>
            </w:r>
            <w:r w:rsidRPr="004C2865">
              <w:rPr>
                <w:rFonts w:cs="Segoe UI"/>
              </w:rPr>
              <w:t xml:space="preserve"> and </w:t>
            </w:r>
            <w:r w:rsidR="00E256F6" w:rsidRPr="004C2865">
              <w:rPr>
                <w:rFonts w:cs="Segoe UI"/>
              </w:rPr>
              <w:t xml:space="preserve">details of </w:t>
            </w:r>
            <w:r w:rsidRPr="004C2865">
              <w:rPr>
                <w:rFonts w:cs="Segoe UI"/>
              </w:rPr>
              <w:t>the Equipment and Materials required to complete them.</w:t>
            </w:r>
          </w:p>
          <w:p w14:paraId="5D139552"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5354424E" w14:textId="129B0440"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62808A2B"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bl>
    <w:p w14:paraId="2B3CD559" w14:textId="77777777" w:rsidR="009A32C7" w:rsidRPr="004C2865" w:rsidRDefault="009A32C7" w:rsidP="009A32C7">
      <w:pPr>
        <w:rPr>
          <w:rFonts w:cs="Segoe UI"/>
        </w:rPr>
      </w:pPr>
    </w:p>
    <w:bookmarkEnd w:id="0"/>
    <w:p w14:paraId="57D18615" w14:textId="77777777" w:rsidR="00330C29" w:rsidRPr="004C2865" w:rsidRDefault="00330C29" w:rsidP="00330C29">
      <w:pPr>
        <w:rPr>
          <w:rFonts w:cs="Segoe UI"/>
        </w:rPr>
      </w:pPr>
    </w:p>
    <w:sectPr w:rsidR="00330C29" w:rsidRPr="004C2865" w:rsidSect="00D21FE8">
      <w:headerReference w:type="even" r:id="rId84"/>
      <w:headerReference w:type="default" r:id="rId85"/>
      <w:footerReference w:type="even" r:id="rId86"/>
      <w:footerReference w:type="default" r:id="rId87"/>
      <w:headerReference w:type="first" r:id="rId88"/>
      <w:footerReference w:type="first" r:id="rId89"/>
      <w:pgSz w:w="11906" w:h="16838"/>
      <w:pgMar w:top="1560" w:right="707" w:bottom="1276" w:left="709" w:header="709" w:footer="85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4754C6" w14:textId="77777777" w:rsidR="00F503F6" w:rsidRDefault="00F503F6" w:rsidP="00DE3F25">
      <w:pPr>
        <w:spacing w:after="0" w:line="240" w:lineRule="auto"/>
      </w:pPr>
      <w:r>
        <w:separator/>
      </w:r>
    </w:p>
  </w:endnote>
  <w:endnote w:type="continuationSeparator" w:id="0">
    <w:p w14:paraId="4AC76E9A" w14:textId="77777777" w:rsidR="00F503F6" w:rsidRDefault="00F503F6" w:rsidP="00DE3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DaxlinePro-Regular">
    <w:altName w:val="Calibri"/>
    <w:panose1 w:val="00000000000000000000"/>
    <w:charset w:val="00"/>
    <w:family w:val="modern"/>
    <w:notTrueType/>
    <w:pitch w:val="variable"/>
    <w:sig w:usb0="A00002EF" w:usb1="4000A4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DaxlinePro-Bold">
    <w:altName w:val="Calibri"/>
    <w:panose1 w:val="00000000000000000000"/>
    <w:charset w:val="00"/>
    <w:family w:val="modern"/>
    <w:notTrueType/>
    <w:pitch w:val="variable"/>
    <w:sig w:usb0="A00002EF" w:usb1="4000A4FB" w:usb2="00000000" w:usb3="00000000" w:csb0="0000009F" w:csb1="00000000"/>
  </w:font>
  <w:font w:name="Montserrat">
    <w:panose1 w:val="00000500000000000000"/>
    <w:charset w:val="00"/>
    <w:family w:val="auto"/>
    <w:pitch w:val="variable"/>
    <w:sig w:usb0="2000020F" w:usb1="00000003" w:usb2="00000000" w:usb3="00000000" w:csb0="00000197" w:csb1="00000000"/>
  </w:font>
  <w:font w:name="Dotum">
    <w:altName w:val="돋움"/>
    <w:panose1 w:val="020B0600000101010101"/>
    <w:charset w:val="81"/>
    <w:family w:val="swiss"/>
    <w:pitch w:val="variable"/>
    <w:sig w:usb0="B00002AF" w:usb1="69D77CFB" w:usb2="00000030" w:usb3="00000000" w:csb0="0008009F" w:csb1="00000000"/>
  </w:font>
  <w:font w:name="Microsoft Yi Baiti">
    <w:panose1 w:val="03000500000000000000"/>
    <w:charset w:val="00"/>
    <w:family w:val="script"/>
    <w:pitch w:val="variable"/>
    <w:sig w:usb0="80000003" w:usb1="00010402" w:usb2="00080002" w:usb3="00000000" w:csb0="00000001" w:csb1="00000000"/>
  </w:font>
  <w:font w:name="Balsamiq Sans">
    <w:panose1 w:val="02000603000000000000"/>
    <w:charset w:val="00"/>
    <w:family w:val="auto"/>
    <w:pitch w:val="variable"/>
    <w:sig w:usb0="8000000F" w:usb1="5001E0E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49441" w14:textId="77777777" w:rsidR="001479A5" w:rsidRDefault="001479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854122"/>
      <w:docPartObj>
        <w:docPartGallery w:val="Page Numbers (Bottom of Page)"/>
        <w:docPartUnique/>
      </w:docPartObj>
    </w:sdtPr>
    <w:sdtEndPr>
      <w:rPr>
        <w:rFonts w:ascii="Segoe UI" w:hAnsi="Segoe UI" w:cs="Segoe UI"/>
        <w:color w:val="BFBFBF" w:themeColor="background1" w:themeShade="BF"/>
      </w:rPr>
    </w:sdtEndPr>
    <w:sdtContent>
      <w:p w14:paraId="30DE52A9" w14:textId="79429A5E" w:rsidR="001479A5" w:rsidRPr="00B5737E" w:rsidRDefault="001479A5">
        <w:pPr>
          <w:pStyle w:val="Footer"/>
          <w:rPr>
            <w:rFonts w:ascii="Segoe UI" w:hAnsi="Segoe UI" w:cs="Segoe UI"/>
            <w:color w:val="BFBFBF" w:themeColor="background1" w:themeShade="BF"/>
          </w:rPr>
        </w:pPr>
        <w:r w:rsidRPr="00B5737E">
          <w:rPr>
            <w:rFonts w:ascii="Segoe UI" w:hAnsi="Segoe UI" w:cs="Segoe UI"/>
            <w:color w:val="BFBFBF" w:themeColor="background1" w:themeShade="BF"/>
          </w:rPr>
          <mc:AlternateContent>
            <mc:Choice Requires="wps">
              <w:drawing>
                <wp:anchor distT="0" distB="0" distL="114300" distR="114300" simplePos="0" relativeHeight="251659264" behindDoc="0" locked="0" layoutInCell="1" allowOverlap="1" wp14:anchorId="51BD6A57" wp14:editId="5F3FD665">
                  <wp:simplePos x="0" y="0"/>
                  <wp:positionH relativeFrom="page">
                    <wp:posOffset>6505576</wp:posOffset>
                  </wp:positionH>
                  <wp:positionV relativeFrom="bottomMargin">
                    <wp:posOffset>-1905</wp:posOffset>
                  </wp:positionV>
                  <wp:extent cx="1059180" cy="826135"/>
                  <wp:effectExtent l="0" t="0" r="7620" b="0"/>
                  <wp:wrapNone/>
                  <wp:docPr id="18" name="Isosceles Tri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9180" cy="826135"/>
                          </a:xfrm>
                          <a:prstGeom prst="triangle">
                            <a:avLst>
                              <a:gd name="adj" fmla="val 100000"/>
                            </a:avLst>
                          </a:prstGeom>
                          <a:solidFill>
                            <a:schemeClr val="bg1">
                              <a:lumMod val="85000"/>
                            </a:schemeClr>
                          </a:solidFill>
                          <a:ln>
                            <a:noFill/>
                          </a:ln>
                        </wps:spPr>
                        <wps:txbx>
                          <w:txbxContent>
                            <w:p w14:paraId="6AA560DF" w14:textId="71D73AA3" w:rsidR="001479A5" w:rsidRPr="006E41F8" w:rsidRDefault="001479A5">
                              <w:pPr>
                                <w:jc w:val="center"/>
                                <w:rPr>
                                  <w:rFonts w:cs="Segoe UI"/>
                                  <w:sz w:val="14"/>
                                  <w:szCs w:val="72"/>
                                </w:rPr>
                              </w:pPr>
                              <w:r w:rsidRPr="006E41F8">
                                <w:rPr>
                                  <w:rFonts w:eastAsiaTheme="minorEastAsia" w:cs="Segoe UI"/>
                                  <w:sz w:val="14"/>
                                </w:rPr>
                                <w:fldChar w:fldCharType="begin"/>
                              </w:r>
                              <w:r w:rsidRPr="006E41F8">
                                <w:rPr>
                                  <w:rFonts w:cs="Segoe UI"/>
                                  <w:sz w:val="14"/>
                                </w:rPr>
                                <w:instrText xml:space="preserve"> PAGE    \* MERGEFORMAT </w:instrText>
                              </w:r>
                              <w:r w:rsidRPr="006E41F8">
                                <w:rPr>
                                  <w:rFonts w:eastAsiaTheme="minorEastAsia" w:cs="Segoe UI"/>
                                  <w:sz w:val="14"/>
                                </w:rPr>
                                <w:fldChar w:fldCharType="separate"/>
                              </w:r>
                              <w:r w:rsidRPr="006E41F8">
                                <w:rPr>
                                  <w:rFonts w:eastAsiaTheme="majorEastAsia" w:cs="Segoe UI"/>
                                  <w:noProof/>
                                  <w:color w:val="FFFFFF" w:themeColor="background1"/>
                                  <w:sz w:val="44"/>
                                  <w:szCs w:val="72"/>
                                </w:rPr>
                                <w:t>29</w:t>
                              </w:r>
                              <w:r w:rsidRPr="006E41F8">
                                <w:rPr>
                                  <w:rFonts w:eastAsiaTheme="majorEastAsia" w:cs="Segoe U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BD6A5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8" o:spid="_x0000_s1036" type="#_x0000_t5" style="position:absolute;left:0;text-align:left;margin-left:512.25pt;margin-top:-.15pt;width:83.4pt;height:65.0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" adj="21600" fillcolor="#d8d8d8 [2732]" stroked="f">
                  <v:textbox>
                    <w:txbxContent>
                      <w:p w14:paraId="6AA560DF" w14:textId="71D73AA3" w:rsidR="00B62998" w:rsidRPr="006E41F8" w:rsidRDefault="00B62998">
                        <w:pPr>
                          <w:jc w:val="center"/>
                          <w:rPr>
                            <w:rFonts w:cs="Segoe UI"/>
                            <w:sz w:val="14"/>
                            <w:szCs w:val="72"/>
                          </w:rPr>
                        </w:pPr>
                        <w:r w:rsidRPr="006E41F8">
                          <w:rPr>
                            <w:rFonts w:eastAsiaTheme="minorEastAsia" w:cs="Segoe UI"/>
                            <w:sz w:val="14"/>
                          </w:rPr>
                          <w:fldChar w:fldCharType="begin"/>
                        </w:r>
                        <w:r w:rsidRPr="006E41F8">
                          <w:rPr>
                            <w:rFonts w:cs="Segoe UI"/>
                            <w:sz w:val="14"/>
                          </w:rPr>
                          <w:instrText xml:space="preserve"> PAGE    \* MERGEFORMAT </w:instrText>
                        </w:r>
                        <w:r w:rsidRPr="006E41F8">
                          <w:rPr>
                            <w:rFonts w:eastAsiaTheme="minorEastAsia" w:cs="Segoe UI"/>
                            <w:sz w:val="14"/>
                          </w:rPr>
                          <w:fldChar w:fldCharType="separate"/>
                        </w:r>
                        <w:r w:rsidRPr="006E41F8">
                          <w:rPr>
                            <w:rFonts w:eastAsiaTheme="majorEastAsia" w:cs="Segoe UI"/>
                            <w:noProof/>
                            <w:color w:val="FFFFFF" w:themeColor="background1"/>
                            <w:sz w:val="44"/>
                            <w:szCs w:val="72"/>
                          </w:rPr>
                          <w:t>29</w:t>
                        </w:r>
                        <w:r w:rsidRPr="006E41F8">
                          <w:rPr>
                            <w:rFonts w:eastAsiaTheme="majorEastAsia" w:cs="Segoe UI"/>
                            <w:noProof/>
                            <w:color w:val="FFFFFF" w:themeColor="background1"/>
                            <w:sz w:val="44"/>
                            <w:szCs w:val="72"/>
                          </w:rPr>
                          <w:fldChar w:fldCharType="end"/>
                        </w:r>
                      </w:p>
                    </w:txbxContent>
                  </v:textbox>
                  <w10:wrap anchorx="page" anchory="margin"/>
                </v:shape>
              </w:pict>
            </mc:Fallback>
          </mc:AlternateContent>
        </w:r>
        <w:r w:rsidRPr="00B5737E">
          <w:rPr>
            <w:rFonts w:ascii="Segoe UI" w:hAnsi="Segoe UI" w:cs="Segoe UI"/>
            <w:color w:val="BFBFBF" w:themeColor="background1" w:themeShade="BF"/>
          </w:rPr>
          <w:t>GoTechnology hub2 User Guide</w:t>
        </w:r>
        <w:r w:rsidRPr="00B5737E">
          <w:rPr>
            <w:rFonts w:ascii="Segoe UI" w:hAnsi="Segoe UI" w:cs="Segoe UI"/>
            <w:color w:val="BFBFBF" w:themeColor="background1" w:themeShade="BF"/>
          </w:rPr>
          <w:tab/>
          <w:t>For Authorised Users Ony. Do not distribute.</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4DBC8" w14:textId="417A863F" w:rsidR="001479A5" w:rsidRPr="00CF419D" w:rsidRDefault="001479A5" w:rsidP="009C6709">
    <w:pPr>
      <w:pStyle w:val="Footer"/>
    </w:pPr>
    <w:r w:rsidRPr="00CF419D">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DDB583" w14:textId="77777777" w:rsidR="00F503F6" w:rsidRDefault="00F503F6" w:rsidP="00DE3F25">
      <w:pPr>
        <w:spacing w:after="0" w:line="240" w:lineRule="auto"/>
      </w:pPr>
      <w:r>
        <w:separator/>
      </w:r>
    </w:p>
  </w:footnote>
  <w:footnote w:type="continuationSeparator" w:id="0">
    <w:p w14:paraId="00489A0B" w14:textId="77777777" w:rsidR="00F503F6" w:rsidRDefault="00F503F6" w:rsidP="00DE3F25">
      <w:pPr>
        <w:spacing w:after="0" w:line="240" w:lineRule="auto"/>
      </w:pPr>
      <w:r>
        <w:continuationSeparator/>
      </w:r>
    </w:p>
  </w:footnote>
  <w:footnote w:id="1">
    <w:p w14:paraId="02E5A477" w14:textId="77777777" w:rsidR="001479A5" w:rsidRDefault="001479A5" w:rsidP="005E2AE8">
      <w:pPr>
        <w:pStyle w:val="FootnoteText"/>
      </w:pPr>
      <w:r>
        <w:rPr>
          <w:rStyle w:val="FootnoteReference"/>
        </w:rPr>
        <w:footnoteRef/>
      </w:r>
      <w:r>
        <w:t xml:space="preserve"> </w:t>
      </w:r>
      <w:r w:rsidRPr="00B86D35">
        <w:t>http://data.posccaesar.org/rdl/RDS316259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F300" w14:textId="77777777" w:rsidR="001479A5" w:rsidRDefault="001479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1EAB5" w14:textId="6718C9A0" w:rsidR="001479A5" w:rsidRPr="00D21FE8" w:rsidRDefault="001479A5" w:rsidP="00D21FE8">
    <w:pPr>
      <w:pStyle w:val="Header"/>
      <w:jc w:val="right"/>
    </w:pPr>
    <w:r>
      <w:rPr>
        <w:noProof/>
      </w:rPr>
      <w:drawing>
        <wp:inline distT="0" distB="0" distL="0" distR="0" wp14:anchorId="3CFBE3E7" wp14:editId="76BACD24">
          <wp:extent cx="1066485" cy="49769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ood_logo_300px.png"/>
                  <pic:cNvPicPr/>
                </pic:nvPicPr>
                <pic:blipFill>
                  <a:blip r:embed="rId1">
                    <a:extLst>
                      <a:ext uri="{28A0092B-C50C-407E-A947-70E740481C1C}">
                        <a14:useLocalDpi xmlns:a14="http://schemas.microsoft.com/office/drawing/2010/main" val="0"/>
                      </a:ext>
                    </a:extLst>
                  </a:blip>
                  <a:stretch>
                    <a:fillRect/>
                  </a:stretch>
                </pic:blipFill>
                <pic:spPr>
                  <a:xfrm>
                    <a:off x="0" y="0"/>
                    <a:ext cx="1096789" cy="51183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B9CCB1" w14:textId="22EE832F" w:rsidR="001479A5" w:rsidRDefault="001479A5" w:rsidP="005E2558">
    <w:pPr>
      <w:pStyle w:val="Header"/>
      <w:jc w:val="right"/>
    </w:pPr>
    <w:r>
      <w:rPr>
        <w:noProof/>
      </w:rPr>
      <w:drawing>
        <wp:inline distT="0" distB="0" distL="0" distR="0" wp14:anchorId="332B76AB" wp14:editId="25745ABC">
          <wp:extent cx="1425600" cy="6660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ood_logo_300px.png"/>
                  <pic:cNvPicPr/>
                </pic:nvPicPr>
                <pic:blipFill>
                  <a:blip r:embed="rId1">
                    <a:extLst>
                      <a:ext uri="{28A0092B-C50C-407E-A947-70E740481C1C}">
                        <a14:useLocalDpi xmlns:a14="http://schemas.microsoft.com/office/drawing/2010/main" val="0"/>
                      </a:ext>
                    </a:extLst>
                  </a:blip>
                  <a:stretch>
                    <a:fillRect/>
                  </a:stretch>
                </pic:blipFill>
                <pic:spPr>
                  <a:xfrm>
                    <a:off x="0" y="0"/>
                    <a:ext cx="1425600" cy="6660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42301"/>
    <w:multiLevelType w:val="hybridMultilevel"/>
    <w:tmpl w:val="CBB698B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62618F"/>
    <w:multiLevelType w:val="hybridMultilevel"/>
    <w:tmpl w:val="8EF2816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771E61"/>
    <w:multiLevelType w:val="hybridMultilevel"/>
    <w:tmpl w:val="D4A4122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924A60"/>
    <w:multiLevelType w:val="hybridMultilevel"/>
    <w:tmpl w:val="37A87116"/>
    <w:lvl w:ilvl="0" w:tplc="F2A0A7C8">
      <w:start w:val="1"/>
      <w:numFmt w:val="decimal"/>
      <w:pStyle w:val="Figure"/>
      <w:lvlText w:val="Figure %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67B3001"/>
    <w:multiLevelType w:val="hybridMultilevel"/>
    <w:tmpl w:val="D4E4EFAA"/>
    <w:lvl w:ilvl="0" w:tplc="12F48BEE">
      <w:numFmt w:val="bullet"/>
      <w:lvlText w:val=""/>
      <w:lvlJc w:val="left"/>
      <w:pPr>
        <w:ind w:left="720" w:hanging="360"/>
      </w:pPr>
      <w:rPr>
        <w:rFonts w:ascii="Symbol" w:eastAsia="Calibr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C77C4E"/>
    <w:multiLevelType w:val="hybridMultilevel"/>
    <w:tmpl w:val="9CC80CCC"/>
    <w:lvl w:ilvl="0" w:tplc="263AFA1E">
      <w:start w:val="1"/>
      <w:numFmt w:val="decimal"/>
      <w:lvlText w:val="Figure %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D1728B1"/>
    <w:multiLevelType w:val="hybridMultilevel"/>
    <w:tmpl w:val="4B14BA64"/>
    <w:lvl w:ilvl="0" w:tplc="29B69478">
      <w:numFmt w:val="bullet"/>
      <w:lvlText w:val=""/>
      <w:lvlJc w:val="left"/>
      <w:pPr>
        <w:ind w:left="720" w:hanging="360"/>
      </w:pPr>
      <w:rPr>
        <w:rFonts w:ascii="Symbol" w:eastAsia="Calibr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6535E1"/>
    <w:multiLevelType w:val="hybridMultilevel"/>
    <w:tmpl w:val="199CC7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4D7DA1"/>
    <w:multiLevelType w:val="hybridMultilevel"/>
    <w:tmpl w:val="D65052E6"/>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6216E2"/>
    <w:multiLevelType w:val="hybridMultilevel"/>
    <w:tmpl w:val="EA8EEB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115DE5"/>
    <w:multiLevelType w:val="hybridMultilevel"/>
    <w:tmpl w:val="9104B412"/>
    <w:lvl w:ilvl="0" w:tplc="A104A614">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A33035"/>
    <w:multiLevelType w:val="hybridMultilevel"/>
    <w:tmpl w:val="34B4361C"/>
    <w:lvl w:ilvl="0" w:tplc="646AD5E4">
      <w:start w:val="1"/>
      <w:numFmt w:val="decimal"/>
      <w:pStyle w:val="Table"/>
      <w:suff w:val="space"/>
      <w:lvlText w:val="Table %1."/>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5FE219F"/>
    <w:multiLevelType w:val="hybridMultilevel"/>
    <w:tmpl w:val="36B2937C"/>
    <w:lvl w:ilvl="0" w:tplc="1076E7C8">
      <w:start w:val="1"/>
      <w:numFmt w:val="decimal"/>
      <w:lvlText w:val="Tabl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83D2C35"/>
    <w:multiLevelType w:val="hybridMultilevel"/>
    <w:tmpl w:val="3D323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6B3D9D"/>
    <w:multiLevelType w:val="hybridMultilevel"/>
    <w:tmpl w:val="F4DAE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927B9E"/>
    <w:multiLevelType w:val="hybridMultilevel"/>
    <w:tmpl w:val="199CC7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5534226"/>
    <w:multiLevelType w:val="hybridMultilevel"/>
    <w:tmpl w:val="C6764726"/>
    <w:lvl w:ilvl="0" w:tplc="F7FE76EC">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946340E"/>
    <w:multiLevelType w:val="hybridMultilevel"/>
    <w:tmpl w:val="D54071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C0777F3"/>
    <w:multiLevelType w:val="multilevel"/>
    <w:tmpl w:val="B9C8CDEE"/>
    <w:lvl w:ilvl="0">
      <w:start w:val="1"/>
      <w:numFmt w:val="decimal"/>
      <w:pStyle w:val="Heading1"/>
      <w:lvlText w:val="%1."/>
      <w:lvlJc w:val="left"/>
      <w:pPr>
        <w:ind w:left="360" w:hanging="360"/>
      </w:pPr>
      <w:rPr>
        <w:rFonts w:hint="default"/>
        <w:color w:val="595959" w:themeColor="text1" w:themeTint="A6"/>
      </w:rPr>
    </w:lvl>
    <w:lvl w:ilvl="1">
      <w:start w:val="1"/>
      <w:numFmt w:val="decimal"/>
      <w:pStyle w:val="Heading2"/>
      <w:lvlText w:val="Section %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pStyle w:val="Heading5"/>
      <w:lvlText w:val="%1.%2.%3.%4.%5."/>
      <w:lvlJc w:val="left"/>
      <w:pPr>
        <w:ind w:left="567" w:hanging="567"/>
      </w:pPr>
      <w:rPr>
        <w:rFonts w:hint="default"/>
      </w:rPr>
    </w:lvl>
    <w:lvl w:ilvl="5">
      <w:start w:val="1"/>
      <w:numFmt w:val="lowerRoman"/>
      <w:lvlText w:val="%6."/>
      <w:lvlJc w:val="right"/>
      <w:pPr>
        <w:ind w:left="567" w:hanging="567"/>
      </w:pPr>
      <w:rPr>
        <w:rFonts w:hint="default"/>
      </w:rPr>
    </w:lvl>
    <w:lvl w:ilvl="6">
      <w:start w:val="1"/>
      <w:numFmt w:val="decimal"/>
      <w:lvlText w:val="%7."/>
      <w:lvlJc w:val="left"/>
      <w:pPr>
        <w:ind w:left="567" w:hanging="567"/>
      </w:pPr>
      <w:rPr>
        <w:rFonts w:hint="default"/>
      </w:rPr>
    </w:lvl>
    <w:lvl w:ilvl="7">
      <w:start w:val="1"/>
      <w:numFmt w:val="lowerLetter"/>
      <w:lvlText w:val="%8."/>
      <w:lvlJc w:val="left"/>
      <w:pPr>
        <w:ind w:left="2126" w:hanging="567"/>
      </w:pPr>
      <w:rPr>
        <w:rFonts w:hint="default"/>
      </w:rPr>
    </w:lvl>
    <w:lvl w:ilvl="8">
      <w:start w:val="1"/>
      <w:numFmt w:val="lowerRoman"/>
      <w:lvlText w:val="%9."/>
      <w:lvlJc w:val="right"/>
      <w:pPr>
        <w:ind w:left="3118" w:hanging="567"/>
      </w:pPr>
      <w:rPr>
        <w:rFonts w:hint="default"/>
      </w:rPr>
    </w:lvl>
  </w:abstractNum>
  <w:abstractNum w:abstractNumId="19" w15:restartNumberingAfterBreak="0">
    <w:nsid w:val="4C4245F8"/>
    <w:multiLevelType w:val="hybridMultilevel"/>
    <w:tmpl w:val="78AA8162"/>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1C4F5A"/>
    <w:multiLevelType w:val="hybridMultilevel"/>
    <w:tmpl w:val="F220787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1DE7C90"/>
    <w:multiLevelType w:val="hybridMultilevel"/>
    <w:tmpl w:val="A490A1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49510D0"/>
    <w:multiLevelType w:val="hybridMultilevel"/>
    <w:tmpl w:val="58CCF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C91C9C"/>
    <w:multiLevelType w:val="hybridMultilevel"/>
    <w:tmpl w:val="794CE2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2B2DB2"/>
    <w:multiLevelType w:val="hybridMultilevel"/>
    <w:tmpl w:val="E64C8922"/>
    <w:lvl w:ilvl="0" w:tplc="5C7C8BB2">
      <w:start w:val="1"/>
      <w:numFmt w:val="decimal"/>
      <w:lvlText w:val="Table %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61693FE8"/>
    <w:multiLevelType w:val="hybridMultilevel"/>
    <w:tmpl w:val="AD365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2CE41B7"/>
    <w:multiLevelType w:val="hybridMultilevel"/>
    <w:tmpl w:val="D0E2FBD2"/>
    <w:lvl w:ilvl="0" w:tplc="A0ECF58C">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284D3F"/>
    <w:multiLevelType w:val="hybridMultilevel"/>
    <w:tmpl w:val="A490A1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70D310F"/>
    <w:multiLevelType w:val="hybridMultilevel"/>
    <w:tmpl w:val="9C7A6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8024A1"/>
    <w:multiLevelType w:val="hybridMultilevel"/>
    <w:tmpl w:val="E68623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5DB2D6D"/>
    <w:multiLevelType w:val="multilevel"/>
    <w:tmpl w:val="AD1A64AE"/>
    <w:lvl w:ilvl="0">
      <w:start w:val="1"/>
      <w:numFmt w:val="decimal"/>
      <w:lvlText w:val="SECTION %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793E10FC"/>
    <w:multiLevelType w:val="hybridMultilevel"/>
    <w:tmpl w:val="75AE2D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4B0150"/>
    <w:multiLevelType w:val="hybridMultilevel"/>
    <w:tmpl w:val="3D323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CC31F24"/>
    <w:multiLevelType w:val="hybridMultilevel"/>
    <w:tmpl w:val="59BA899C"/>
    <w:lvl w:ilvl="0" w:tplc="C74EACF0">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8"/>
  </w:num>
  <w:num w:numId="2">
    <w:abstractNumId w:val="8"/>
  </w:num>
  <w:num w:numId="3">
    <w:abstractNumId w:val="19"/>
  </w:num>
  <w:num w:numId="4">
    <w:abstractNumId w:val="26"/>
  </w:num>
  <w:num w:numId="5">
    <w:abstractNumId w:val="16"/>
  </w:num>
  <w:num w:numId="6">
    <w:abstractNumId w:val="33"/>
  </w:num>
  <w:num w:numId="7">
    <w:abstractNumId w:val="30"/>
  </w:num>
  <w:num w:numId="8">
    <w:abstractNumId w:val="18"/>
  </w:num>
  <w:num w:numId="9">
    <w:abstractNumId w:val="10"/>
  </w:num>
  <w:num w:numId="10">
    <w:abstractNumId w:val="12"/>
  </w:num>
  <w:num w:numId="11">
    <w:abstractNumId w:val="2"/>
  </w:num>
  <w:num w:numId="12">
    <w:abstractNumId w:val="3"/>
  </w:num>
  <w:num w:numId="13">
    <w:abstractNumId w:val="18"/>
  </w:num>
  <w:num w:numId="14">
    <w:abstractNumId w:val="18"/>
  </w:num>
  <w:num w:numId="15">
    <w:abstractNumId w:val="18"/>
  </w:num>
  <w:num w:numId="16">
    <w:abstractNumId w:val="18"/>
  </w:num>
  <w:num w:numId="17">
    <w:abstractNumId w:val="18"/>
  </w:num>
  <w:num w:numId="18">
    <w:abstractNumId w:val="30"/>
  </w:num>
  <w:num w:numId="19">
    <w:abstractNumId w:val="30"/>
  </w:num>
  <w:num w:numId="20">
    <w:abstractNumId w:val="30"/>
  </w:num>
  <w:num w:numId="21">
    <w:abstractNumId w:val="30"/>
  </w:num>
  <w:num w:numId="22">
    <w:abstractNumId w:val="11"/>
  </w:num>
  <w:num w:numId="23">
    <w:abstractNumId w:val="13"/>
  </w:num>
  <w:num w:numId="24">
    <w:abstractNumId w:val="4"/>
  </w:num>
  <w:num w:numId="25">
    <w:abstractNumId w:val="0"/>
  </w:num>
  <w:num w:numId="26">
    <w:abstractNumId w:val="22"/>
  </w:num>
  <w:num w:numId="27">
    <w:abstractNumId w:val="5"/>
  </w:num>
  <w:num w:numId="28">
    <w:abstractNumId w:val="17"/>
  </w:num>
  <w:num w:numId="29">
    <w:abstractNumId w:val="6"/>
  </w:num>
  <w:num w:numId="30">
    <w:abstractNumId w:val="25"/>
  </w:num>
  <w:num w:numId="31">
    <w:abstractNumId w:val="9"/>
  </w:num>
  <w:num w:numId="32">
    <w:abstractNumId w:val="14"/>
  </w:num>
  <w:num w:numId="33">
    <w:abstractNumId w:val="15"/>
  </w:num>
  <w:num w:numId="34">
    <w:abstractNumId w:val="7"/>
  </w:num>
  <w:num w:numId="35">
    <w:abstractNumId w:val="24"/>
  </w:num>
  <w:num w:numId="36">
    <w:abstractNumId w:val="1"/>
  </w:num>
  <w:num w:numId="37">
    <w:abstractNumId w:val="32"/>
  </w:num>
  <w:num w:numId="38">
    <w:abstractNumId w:val="21"/>
  </w:num>
  <w:num w:numId="39">
    <w:abstractNumId w:val="27"/>
  </w:num>
  <w:num w:numId="40">
    <w:abstractNumId w:val="31"/>
  </w:num>
  <w:num w:numId="41">
    <w:abstractNumId w:val="20"/>
  </w:num>
  <w:num w:numId="42">
    <w:abstractNumId w:val="29"/>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4958"/>
    <w:rsid w:val="000008F4"/>
    <w:rsid w:val="000011CC"/>
    <w:rsid w:val="00004325"/>
    <w:rsid w:val="00005382"/>
    <w:rsid w:val="0000675D"/>
    <w:rsid w:val="0001057C"/>
    <w:rsid w:val="00016D12"/>
    <w:rsid w:val="0002402C"/>
    <w:rsid w:val="00025D88"/>
    <w:rsid w:val="000312D3"/>
    <w:rsid w:val="00031944"/>
    <w:rsid w:val="000354C9"/>
    <w:rsid w:val="000422E6"/>
    <w:rsid w:val="000446F3"/>
    <w:rsid w:val="0004772B"/>
    <w:rsid w:val="00047BB4"/>
    <w:rsid w:val="0005139B"/>
    <w:rsid w:val="000533D4"/>
    <w:rsid w:val="00056F8F"/>
    <w:rsid w:val="00063EE5"/>
    <w:rsid w:val="00063FCC"/>
    <w:rsid w:val="00066D38"/>
    <w:rsid w:val="00067EA6"/>
    <w:rsid w:val="00070CD4"/>
    <w:rsid w:val="0007353E"/>
    <w:rsid w:val="00075EC8"/>
    <w:rsid w:val="0007625A"/>
    <w:rsid w:val="000849F6"/>
    <w:rsid w:val="000900FC"/>
    <w:rsid w:val="000A6978"/>
    <w:rsid w:val="000B244B"/>
    <w:rsid w:val="000B2866"/>
    <w:rsid w:val="000B5556"/>
    <w:rsid w:val="000B7444"/>
    <w:rsid w:val="000C1426"/>
    <w:rsid w:val="000C187E"/>
    <w:rsid w:val="000C23CC"/>
    <w:rsid w:val="000C26FB"/>
    <w:rsid w:val="000C4C09"/>
    <w:rsid w:val="000C4DB4"/>
    <w:rsid w:val="000C6464"/>
    <w:rsid w:val="000C7620"/>
    <w:rsid w:val="000D2552"/>
    <w:rsid w:val="000D43A9"/>
    <w:rsid w:val="000D7E72"/>
    <w:rsid w:val="000E149C"/>
    <w:rsid w:val="000E2056"/>
    <w:rsid w:val="000E5BF2"/>
    <w:rsid w:val="000F2A08"/>
    <w:rsid w:val="000F2FC0"/>
    <w:rsid w:val="000F477A"/>
    <w:rsid w:val="000F5440"/>
    <w:rsid w:val="000F6B32"/>
    <w:rsid w:val="00115E0D"/>
    <w:rsid w:val="00116EED"/>
    <w:rsid w:val="0012075A"/>
    <w:rsid w:val="001216CF"/>
    <w:rsid w:val="001339D2"/>
    <w:rsid w:val="00135517"/>
    <w:rsid w:val="0014084B"/>
    <w:rsid w:val="00142C01"/>
    <w:rsid w:val="001479A5"/>
    <w:rsid w:val="00152CC4"/>
    <w:rsid w:val="00152FEF"/>
    <w:rsid w:val="00156AE8"/>
    <w:rsid w:val="00156CA2"/>
    <w:rsid w:val="00161932"/>
    <w:rsid w:val="001641CE"/>
    <w:rsid w:val="00165F65"/>
    <w:rsid w:val="001667EB"/>
    <w:rsid w:val="0017076E"/>
    <w:rsid w:val="00171608"/>
    <w:rsid w:val="00176C1C"/>
    <w:rsid w:val="00183927"/>
    <w:rsid w:val="00185385"/>
    <w:rsid w:val="001863EF"/>
    <w:rsid w:val="00194DD8"/>
    <w:rsid w:val="0019544C"/>
    <w:rsid w:val="001A1027"/>
    <w:rsid w:val="001A5ADA"/>
    <w:rsid w:val="001A638F"/>
    <w:rsid w:val="001A7471"/>
    <w:rsid w:val="001B3C56"/>
    <w:rsid w:val="001C0E4C"/>
    <w:rsid w:val="001C111A"/>
    <w:rsid w:val="001C6422"/>
    <w:rsid w:val="001C7C05"/>
    <w:rsid w:val="001D0A23"/>
    <w:rsid w:val="001D2F4D"/>
    <w:rsid w:val="001D383F"/>
    <w:rsid w:val="001D3D93"/>
    <w:rsid w:val="001D53A0"/>
    <w:rsid w:val="001D5EBA"/>
    <w:rsid w:val="001D68BE"/>
    <w:rsid w:val="001E144A"/>
    <w:rsid w:val="001E1CFB"/>
    <w:rsid w:val="001E2728"/>
    <w:rsid w:val="001E6FA4"/>
    <w:rsid w:val="001F4646"/>
    <w:rsid w:val="00202D24"/>
    <w:rsid w:val="00203459"/>
    <w:rsid w:val="00204B49"/>
    <w:rsid w:val="00207563"/>
    <w:rsid w:val="00211B5C"/>
    <w:rsid w:val="00212692"/>
    <w:rsid w:val="00216EBA"/>
    <w:rsid w:val="0022064B"/>
    <w:rsid w:val="0022084F"/>
    <w:rsid w:val="00221EAD"/>
    <w:rsid w:val="002237E2"/>
    <w:rsid w:val="002250F9"/>
    <w:rsid w:val="00233255"/>
    <w:rsid w:val="002354C9"/>
    <w:rsid w:val="00236EF0"/>
    <w:rsid w:val="00253B89"/>
    <w:rsid w:val="0025692E"/>
    <w:rsid w:val="00256B12"/>
    <w:rsid w:val="002605CE"/>
    <w:rsid w:val="00261965"/>
    <w:rsid w:val="00261B2F"/>
    <w:rsid w:val="00261B34"/>
    <w:rsid w:val="00261DC2"/>
    <w:rsid w:val="00264AE5"/>
    <w:rsid w:val="00265500"/>
    <w:rsid w:val="00265C39"/>
    <w:rsid w:val="0027241E"/>
    <w:rsid w:val="00273AB0"/>
    <w:rsid w:val="00280C35"/>
    <w:rsid w:val="00283408"/>
    <w:rsid w:val="002A01EE"/>
    <w:rsid w:val="002A0322"/>
    <w:rsid w:val="002A2397"/>
    <w:rsid w:val="002A4A15"/>
    <w:rsid w:val="002B3DE0"/>
    <w:rsid w:val="002C29B6"/>
    <w:rsid w:val="002D2905"/>
    <w:rsid w:val="002D2C1A"/>
    <w:rsid w:val="002D50EE"/>
    <w:rsid w:val="002E0EB4"/>
    <w:rsid w:val="002E1920"/>
    <w:rsid w:val="002E524D"/>
    <w:rsid w:val="002E783E"/>
    <w:rsid w:val="0030041D"/>
    <w:rsid w:val="003015B8"/>
    <w:rsid w:val="003026A3"/>
    <w:rsid w:val="00304021"/>
    <w:rsid w:val="00306F20"/>
    <w:rsid w:val="003102C7"/>
    <w:rsid w:val="00311B71"/>
    <w:rsid w:val="003133F0"/>
    <w:rsid w:val="003225A2"/>
    <w:rsid w:val="00324B54"/>
    <w:rsid w:val="00325AB2"/>
    <w:rsid w:val="00330C29"/>
    <w:rsid w:val="003351A1"/>
    <w:rsid w:val="00335EB1"/>
    <w:rsid w:val="003376BD"/>
    <w:rsid w:val="00353D31"/>
    <w:rsid w:val="00357CFA"/>
    <w:rsid w:val="0036040D"/>
    <w:rsid w:val="00362D35"/>
    <w:rsid w:val="003676BB"/>
    <w:rsid w:val="0037518D"/>
    <w:rsid w:val="00380795"/>
    <w:rsid w:val="00380B57"/>
    <w:rsid w:val="0038395C"/>
    <w:rsid w:val="00383C41"/>
    <w:rsid w:val="003855E9"/>
    <w:rsid w:val="00385B66"/>
    <w:rsid w:val="00386267"/>
    <w:rsid w:val="00387607"/>
    <w:rsid w:val="003925DB"/>
    <w:rsid w:val="0039266B"/>
    <w:rsid w:val="00392AB9"/>
    <w:rsid w:val="003939A9"/>
    <w:rsid w:val="003A02AF"/>
    <w:rsid w:val="003A0AA6"/>
    <w:rsid w:val="003A19C6"/>
    <w:rsid w:val="003A4620"/>
    <w:rsid w:val="003A4B5B"/>
    <w:rsid w:val="003A6B60"/>
    <w:rsid w:val="003A7CED"/>
    <w:rsid w:val="003B21E9"/>
    <w:rsid w:val="003B65A9"/>
    <w:rsid w:val="003C4B21"/>
    <w:rsid w:val="003C7DB0"/>
    <w:rsid w:val="003E0A19"/>
    <w:rsid w:val="003E0A37"/>
    <w:rsid w:val="003E13EC"/>
    <w:rsid w:val="003E4BB5"/>
    <w:rsid w:val="003E59A9"/>
    <w:rsid w:val="003E74FA"/>
    <w:rsid w:val="003E7A2F"/>
    <w:rsid w:val="004023D8"/>
    <w:rsid w:val="0040417B"/>
    <w:rsid w:val="00404884"/>
    <w:rsid w:val="00406B64"/>
    <w:rsid w:val="0041282F"/>
    <w:rsid w:val="00415CB4"/>
    <w:rsid w:val="004166A9"/>
    <w:rsid w:val="00442046"/>
    <w:rsid w:val="00444115"/>
    <w:rsid w:val="00450327"/>
    <w:rsid w:val="004504F3"/>
    <w:rsid w:val="0045057D"/>
    <w:rsid w:val="0045187E"/>
    <w:rsid w:val="00451C0F"/>
    <w:rsid w:val="00451D7C"/>
    <w:rsid w:val="00455409"/>
    <w:rsid w:val="0045624D"/>
    <w:rsid w:val="00456395"/>
    <w:rsid w:val="0047037B"/>
    <w:rsid w:val="00476CF5"/>
    <w:rsid w:val="00477D74"/>
    <w:rsid w:val="00486E75"/>
    <w:rsid w:val="00487265"/>
    <w:rsid w:val="00490245"/>
    <w:rsid w:val="00490771"/>
    <w:rsid w:val="00490E41"/>
    <w:rsid w:val="00493468"/>
    <w:rsid w:val="004947EF"/>
    <w:rsid w:val="00496203"/>
    <w:rsid w:val="00497C5C"/>
    <w:rsid w:val="004A1968"/>
    <w:rsid w:val="004A2814"/>
    <w:rsid w:val="004A543E"/>
    <w:rsid w:val="004A6C5B"/>
    <w:rsid w:val="004B0B63"/>
    <w:rsid w:val="004B309E"/>
    <w:rsid w:val="004C0381"/>
    <w:rsid w:val="004C0636"/>
    <w:rsid w:val="004C2865"/>
    <w:rsid w:val="004C48F3"/>
    <w:rsid w:val="004D30D3"/>
    <w:rsid w:val="004D3B36"/>
    <w:rsid w:val="004D409D"/>
    <w:rsid w:val="004D590A"/>
    <w:rsid w:val="004E24D3"/>
    <w:rsid w:val="004E3F2A"/>
    <w:rsid w:val="004E6F08"/>
    <w:rsid w:val="004E71D0"/>
    <w:rsid w:val="004F032E"/>
    <w:rsid w:val="004F293F"/>
    <w:rsid w:val="004F2CD5"/>
    <w:rsid w:val="004F5AE4"/>
    <w:rsid w:val="00501C0C"/>
    <w:rsid w:val="00503EE3"/>
    <w:rsid w:val="00507500"/>
    <w:rsid w:val="00510D75"/>
    <w:rsid w:val="0051489C"/>
    <w:rsid w:val="00532161"/>
    <w:rsid w:val="0053641C"/>
    <w:rsid w:val="00537ADD"/>
    <w:rsid w:val="0054543A"/>
    <w:rsid w:val="00547FA6"/>
    <w:rsid w:val="005529E3"/>
    <w:rsid w:val="00553FF3"/>
    <w:rsid w:val="005579AB"/>
    <w:rsid w:val="00557ABA"/>
    <w:rsid w:val="00560679"/>
    <w:rsid w:val="0056304E"/>
    <w:rsid w:val="00563568"/>
    <w:rsid w:val="00572031"/>
    <w:rsid w:val="005746FF"/>
    <w:rsid w:val="005749CC"/>
    <w:rsid w:val="00575651"/>
    <w:rsid w:val="00580965"/>
    <w:rsid w:val="005851EA"/>
    <w:rsid w:val="005912BF"/>
    <w:rsid w:val="00594ABC"/>
    <w:rsid w:val="005A164F"/>
    <w:rsid w:val="005A47AB"/>
    <w:rsid w:val="005A68EF"/>
    <w:rsid w:val="005A71CE"/>
    <w:rsid w:val="005B1BF7"/>
    <w:rsid w:val="005C76D7"/>
    <w:rsid w:val="005D126C"/>
    <w:rsid w:val="005D2F37"/>
    <w:rsid w:val="005D5CF7"/>
    <w:rsid w:val="005D777D"/>
    <w:rsid w:val="005D7913"/>
    <w:rsid w:val="005E2558"/>
    <w:rsid w:val="005E2AE8"/>
    <w:rsid w:val="005E2E6A"/>
    <w:rsid w:val="005E40BC"/>
    <w:rsid w:val="005E40FE"/>
    <w:rsid w:val="005E6C21"/>
    <w:rsid w:val="006028E2"/>
    <w:rsid w:val="00605358"/>
    <w:rsid w:val="006055F1"/>
    <w:rsid w:val="006069CD"/>
    <w:rsid w:val="006120A0"/>
    <w:rsid w:val="00613854"/>
    <w:rsid w:val="006143DC"/>
    <w:rsid w:val="0061580C"/>
    <w:rsid w:val="006230B9"/>
    <w:rsid w:val="0062610C"/>
    <w:rsid w:val="00630156"/>
    <w:rsid w:val="00632758"/>
    <w:rsid w:val="00637411"/>
    <w:rsid w:val="0063744E"/>
    <w:rsid w:val="006444D9"/>
    <w:rsid w:val="006451C4"/>
    <w:rsid w:val="00654DA1"/>
    <w:rsid w:val="00657B71"/>
    <w:rsid w:val="00660031"/>
    <w:rsid w:val="00670FF2"/>
    <w:rsid w:val="006747F5"/>
    <w:rsid w:val="00674958"/>
    <w:rsid w:val="00675AE6"/>
    <w:rsid w:val="00675CFA"/>
    <w:rsid w:val="0067654F"/>
    <w:rsid w:val="00676778"/>
    <w:rsid w:val="00682FBF"/>
    <w:rsid w:val="00685451"/>
    <w:rsid w:val="00686647"/>
    <w:rsid w:val="00687824"/>
    <w:rsid w:val="00691DD6"/>
    <w:rsid w:val="006935C0"/>
    <w:rsid w:val="0069574A"/>
    <w:rsid w:val="006A3328"/>
    <w:rsid w:val="006A573D"/>
    <w:rsid w:val="006B3722"/>
    <w:rsid w:val="006B52A1"/>
    <w:rsid w:val="006B7510"/>
    <w:rsid w:val="006C2A29"/>
    <w:rsid w:val="006D46EE"/>
    <w:rsid w:val="006E2D47"/>
    <w:rsid w:val="006E41F8"/>
    <w:rsid w:val="006E6D11"/>
    <w:rsid w:val="006F3911"/>
    <w:rsid w:val="006F3CAF"/>
    <w:rsid w:val="00701828"/>
    <w:rsid w:val="00705245"/>
    <w:rsid w:val="007057CA"/>
    <w:rsid w:val="00706393"/>
    <w:rsid w:val="0072231A"/>
    <w:rsid w:val="0073249D"/>
    <w:rsid w:val="007351FE"/>
    <w:rsid w:val="00735D6D"/>
    <w:rsid w:val="00742676"/>
    <w:rsid w:val="007433AF"/>
    <w:rsid w:val="00746C67"/>
    <w:rsid w:val="00747263"/>
    <w:rsid w:val="00751326"/>
    <w:rsid w:val="007545A1"/>
    <w:rsid w:val="0076271A"/>
    <w:rsid w:val="007640FC"/>
    <w:rsid w:val="00764996"/>
    <w:rsid w:val="00766A01"/>
    <w:rsid w:val="00771541"/>
    <w:rsid w:val="0077724B"/>
    <w:rsid w:val="0078202F"/>
    <w:rsid w:val="00783818"/>
    <w:rsid w:val="00784984"/>
    <w:rsid w:val="00784E52"/>
    <w:rsid w:val="00791AB9"/>
    <w:rsid w:val="00791E6D"/>
    <w:rsid w:val="00795555"/>
    <w:rsid w:val="00797E54"/>
    <w:rsid w:val="007A2CC0"/>
    <w:rsid w:val="007B25A3"/>
    <w:rsid w:val="007B3147"/>
    <w:rsid w:val="007B4525"/>
    <w:rsid w:val="007B642E"/>
    <w:rsid w:val="007B6AEB"/>
    <w:rsid w:val="007C7B54"/>
    <w:rsid w:val="007C7CF1"/>
    <w:rsid w:val="007D1824"/>
    <w:rsid w:val="007D259E"/>
    <w:rsid w:val="007D4BAE"/>
    <w:rsid w:val="007E087B"/>
    <w:rsid w:val="007E2556"/>
    <w:rsid w:val="007E3FC2"/>
    <w:rsid w:val="007E54A3"/>
    <w:rsid w:val="007E7E9B"/>
    <w:rsid w:val="007F3438"/>
    <w:rsid w:val="007F6189"/>
    <w:rsid w:val="00804A1B"/>
    <w:rsid w:val="00806F36"/>
    <w:rsid w:val="008273F3"/>
    <w:rsid w:val="00831D89"/>
    <w:rsid w:val="0083211F"/>
    <w:rsid w:val="0083479D"/>
    <w:rsid w:val="008366B7"/>
    <w:rsid w:val="00842162"/>
    <w:rsid w:val="00850D6E"/>
    <w:rsid w:val="00852475"/>
    <w:rsid w:val="008552BC"/>
    <w:rsid w:val="00857DBA"/>
    <w:rsid w:val="00860982"/>
    <w:rsid w:val="00862996"/>
    <w:rsid w:val="008652CF"/>
    <w:rsid w:val="008719DE"/>
    <w:rsid w:val="00876F37"/>
    <w:rsid w:val="00883823"/>
    <w:rsid w:val="008838D4"/>
    <w:rsid w:val="0088430A"/>
    <w:rsid w:val="00887E2B"/>
    <w:rsid w:val="008902A6"/>
    <w:rsid w:val="008911AC"/>
    <w:rsid w:val="00896296"/>
    <w:rsid w:val="00896ADB"/>
    <w:rsid w:val="008A6A7D"/>
    <w:rsid w:val="008B2080"/>
    <w:rsid w:val="008B2D2F"/>
    <w:rsid w:val="008B4FB3"/>
    <w:rsid w:val="008B6581"/>
    <w:rsid w:val="008C0300"/>
    <w:rsid w:val="008C3958"/>
    <w:rsid w:val="008C3B6A"/>
    <w:rsid w:val="008D17B8"/>
    <w:rsid w:val="008D181A"/>
    <w:rsid w:val="008D3230"/>
    <w:rsid w:val="008D46BF"/>
    <w:rsid w:val="008D5992"/>
    <w:rsid w:val="008E02CB"/>
    <w:rsid w:val="008E4E5C"/>
    <w:rsid w:val="008F2298"/>
    <w:rsid w:val="008F5D15"/>
    <w:rsid w:val="008F6287"/>
    <w:rsid w:val="008F68A0"/>
    <w:rsid w:val="00900488"/>
    <w:rsid w:val="00904A79"/>
    <w:rsid w:val="00906570"/>
    <w:rsid w:val="00912134"/>
    <w:rsid w:val="00913D05"/>
    <w:rsid w:val="00916F5D"/>
    <w:rsid w:val="00936BED"/>
    <w:rsid w:val="00943051"/>
    <w:rsid w:val="009460EC"/>
    <w:rsid w:val="00956EC6"/>
    <w:rsid w:val="00960017"/>
    <w:rsid w:val="00970494"/>
    <w:rsid w:val="00970C8B"/>
    <w:rsid w:val="00984546"/>
    <w:rsid w:val="00990567"/>
    <w:rsid w:val="009907FA"/>
    <w:rsid w:val="00991903"/>
    <w:rsid w:val="00992AA3"/>
    <w:rsid w:val="00997EF6"/>
    <w:rsid w:val="009A32C7"/>
    <w:rsid w:val="009B0DF1"/>
    <w:rsid w:val="009B611A"/>
    <w:rsid w:val="009C2DDA"/>
    <w:rsid w:val="009C3281"/>
    <w:rsid w:val="009C5330"/>
    <w:rsid w:val="009C6709"/>
    <w:rsid w:val="009D24F0"/>
    <w:rsid w:val="009D51F8"/>
    <w:rsid w:val="009D552F"/>
    <w:rsid w:val="009D6723"/>
    <w:rsid w:val="009D7330"/>
    <w:rsid w:val="009E4637"/>
    <w:rsid w:val="009E4FE5"/>
    <w:rsid w:val="009F6AA1"/>
    <w:rsid w:val="00A073EB"/>
    <w:rsid w:val="00A12138"/>
    <w:rsid w:val="00A12B2B"/>
    <w:rsid w:val="00A1420F"/>
    <w:rsid w:val="00A14F1B"/>
    <w:rsid w:val="00A24C62"/>
    <w:rsid w:val="00A33003"/>
    <w:rsid w:val="00A346BC"/>
    <w:rsid w:val="00A411C5"/>
    <w:rsid w:val="00A42E53"/>
    <w:rsid w:val="00A44A79"/>
    <w:rsid w:val="00A51339"/>
    <w:rsid w:val="00A52478"/>
    <w:rsid w:val="00A56453"/>
    <w:rsid w:val="00A63E4C"/>
    <w:rsid w:val="00A70360"/>
    <w:rsid w:val="00A7410D"/>
    <w:rsid w:val="00A753A4"/>
    <w:rsid w:val="00A8210F"/>
    <w:rsid w:val="00A8339E"/>
    <w:rsid w:val="00A83B41"/>
    <w:rsid w:val="00A87569"/>
    <w:rsid w:val="00A87DA8"/>
    <w:rsid w:val="00A96F52"/>
    <w:rsid w:val="00AA0D83"/>
    <w:rsid w:val="00AA2E81"/>
    <w:rsid w:val="00AA5479"/>
    <w:rsid w:val="00AA7769"/>
    <w:rsid w:val="00AB0FB7"/>
    <w:rsid w:val="00AB26A6"/>
    <w:rsid w:val="00AB7635"/>
    <w:rsid w:val="00AC0C10"/>
    <w:rsid w:val="00AC3140"/>
    <w:rsid w:val="00AC5296"/>
    <w:rsid w:val="00AC6165"/>
    <w:rsid w:val="00AC7957"/>
    <w:rsid w:val="00AD33D1"/>
    <w:rsid w:val="00AD36AD"/>
    <w:rsid w:val="00AD3FB1"/>
    <w:rsid w:val="00AD69A0"/>
    <w:rsid w:val="00AE09FF"/>
    <w:rsid w:val="00AE40C4"/>
    <w:rsid w:val="00AE4AAC"/>
    <w:rsid w:val="00AE5E6A"/>
    <w:rsid w:val="00AF3144"/>
    <w:rsid w:val="00AF3805"/>
    <w:rsid w:val="00AF6116"/>
    <w:rsid w:val="00AF67EE"/>
    <w:rsid w:val="00B002A7"/>
    <w:rsid w:val="00B03E6A"/>
    <w:rsid w:val="00B06EA4"/>
    <w:rsid w:val="00B17B84"/>
    <w:rsid w:val="00B205AB"/>
    <w:rsid w:val="00B20BD7"/>
    <w:rsid w:val="00B23BE9"/>
    <w:rsid w:val="00B23E2E"/>
    <w:rsid w:val="00B2752E"/>
    <w:rsid w:val="00B2789C"/>
    <w:rsid w:val="00B34790"/>
    <w:rsid w:val="00B34962"/>
    <w:rsid w:val="00B3543E"/>
    <w:rsid w:val="00B359AF"/>
    <w:rsid w:val="00B45898"/>
    <w:rsid w:val="00B50281"/>
    <w:rsid w:val="00B50959"/>
    <w:rsid w:val="00B51607"/>
    <w:rsid w:val="00B55F5C"/>
    <w:rsid w:val="00B5737E"/>
    <w:rsid w:val="00B62477"/>
    <w:rsid w:val="00B62998"/>
    <w:rsid w:val="00B62CF7"/>
    <w:rsid w:val="00B639A1"/>
    <w:rsid w:val="00B6412F"/>
    <w:rsid w:val="00B656FD"/>
    <w:rsid w:val="00B701D8"/>
    <w:rsid w:val="00B70D13"/>
    <w:rsid w:val="00B713F4"/>
    <w:rsid w:val="00B73640"/>
    <w:rsid w:val="00B75305"/>
    <w:rsid w:val="00B75DA3"/>
    <w:rsid w:val="00B85DBC"/>
    <w:rsid w:val="00B86B4E"/>
    <w:rsid w:val="00B900FD"/>
    <w:rsid w:val="00BA5006"/>
    <w:rsid w:val="00BB3C79"/>
    <w:rsid w:val="00BB4998"/>
    <w:rsid w:val="00BC46E8"/>
    <w:rsid w:val="00BC5322"/>
    <w:rsid w:val="00BC5667"/>
    <w:rsid w:val="00BC5B81"/>
    <w:rsid w:val="00BC69B6"/>
    <w:rsid w:val="00BD39D4"/>
    <w:rsid w:val="00BD6429"/>
    <w:rsid w:val="00BE0203"/>
    <w:rsid w:val="00BE53D8"/>
    <w:rsid w:val="00BE56B2"/>
    <w:rsid w:val="00BE5881"/>
    <w:rsid w:val="00BF0E96"/>
    <w:rsid w:val="00BF1522"/>
    <w:rsid w:val="00BF3584"/>
    <w:rsid w:val="00BF3902"/>
    <w:rsid w:val="00BF3B1D"/>
    <w:rsid w:val="00C01A64"/>
    <w:rsid w:val="00C03D64"/>
    <w:rsid w:val="00C076EB"/>
    <w:rsid w:val="00C109D7"/>
    <w:rsid w:val="00C13781"/>
    <w:rsid w:val="00C141E6"/>
    <w:rsid w:val="00C152E1"/>
    <w:rsid w:val="00C15CC6"/>
    <w:rsid w:val="00C16D34"/>
    <w:rsid w:val="00C25B40"/>
    <w:rsid w:val="00C32A16"/>
    <w:rsid w:val="00C41363"/>
    <w:rsid w:val="00C4150B"/>
    <w:rsid w:val="00C44287"/>
    <w:rsid w:val="00C47DD8"/>
    <w:rsid w:val="00C551E1"/>
    <w:rsid w:val="00C573F6"/>
    <w:rsid w:val="00C6788D"/>
    <w:rsid w:val="00C71A94"/>
    <w:rsid w:val="00C72E05"/>
    <w:rsid w:val="00C74136"/>
    <w:rsid w:val="00C80028"/>
    <w:rsid w:val="00C81EC9"/>
    <w:rsid w:val="00C835A7"/>
    <w:rsid w:val="00C90711"/>
    <w:rsid w:val="00C94A47"/>
    <w:rsid w:val="00CA1BA7"/>
    <w:rsid w:val="00CA1F02"/>
    <w:rsid w:val="00CB4BA1"/>
    <w:rsid w:val="00CC132C"/>
    <w:rsid w:val="00CC7E11"/>
    <w:rsid w:val="00CD1111"/>
    <w:rsid w:val="00CD4FA2"/>
    <w:rsid w:val="00CD62D1"/>
    <w:rsid w:val="00CE4F2F"/>
    <w:rsid w:val="00CF2BD5"/>
    <w:rsid w:val="00CF3733"/>
    <w:rsid w:val="00CF419D"/>
    <w:rsid w:val="00CF5F17"/>
    <w:rsid w:val="00CF72DC"/>
    <w:rsid w:val="00CF7A4A"/>
    <w:rsid w:val="00D0218D"/>
    <w:rsid w:val="00D03ADD"/>
    <w:rsid w:val="00D04D14"/>
    <w:rsid w:val="00D062D1"/>
    <w:rsid w:val="00D10E66"/>
    <w:rsid w:val="00D21FE8"/>
    <w:rsid w:val="00D239C3"/>
    <w:rsid w:val="00D26040"/>
    <w:rsid w:val="00D32E5F"/>
    <w:rsid w:val="00D334C9"/>
    <w:rsid w:val="00D34056"/>
    <w:rsid w:val="00D4579C"/>
    <w:rsid w:val="00D52D75"/>
    <w:rsid w:val="00D53771"/>
    <w:rsid w:val="00D55801"/>
    <w:rsid w:val="00D55930"/>
    <w:rsid w:val="00D56197"/>
    <w:rsid w:val="00D616C8"/>
    <w:rsid w:val="00D652D2"/>
    <w:rsid w:val="00D65C27"/>
    <w:rsid w:val="00D67ED0"/>
    <w:rsid w:val="00D70353"/>
    <w:rsid w:val="00D733CF"/>
    <w:rsid w:val="00D7698C"/>
    <w:rsid w:val="00D87F47"/>
    <w:rsid w:val="00D900AF"/>
    <w:rsid w:val="00D90723"/>
    <w:rsid w:val="00D91174"/>
    <w:rsid w:val="00D973E1"/>
    <w:rsid w:val="00DA1EDC"/>
    <w:rsid w:val="00DA7537"/>
    <w:rsid w:val="00DB132C"/>
    <w:rsid w:val="00DB27A7"/>
    <w:rsid w:val="00DB5B9A"/>
    <w:rsid w:val="00DC2BCD"/>
    <w:rsid w:val="00DD3E13"/>
    <w:rsid w:val="00DD78A0"/>
    <w:rsid w:val="00DE3F25"/>
    <w:rsid w:val="00DE7861"/>
    <w:rsid w:val="00DE7D8B"/>
    <w:rsid w:val="00DF3A53"/>
    <w:rsid w:val="00DF5E99"/>
    <w:rsid w:val="00DF6759"/>
    <w:rsid w:val="00E04833"/>
    <w:rsid w:val="00E1411E"/>
    <w:rsid w:val="00E15E59"/>
    <w:rsid w:val="00E177AC"/>
    <w:rsid w:val="00E206F8"/>
    <w:rsid w:val="00E2132E"/>
    <w:rsid w:val="00E21F61"/>
    <w:rsid w:val="00E23E3F"/>
    <w:rsid w:val="00E256F6"/>
    <w:rsid w:val="00E3186C"/>
    <w:rsid w:val="00E32239"/>
    <w:rsid w:val="00E35A94"/>
    <w:rsid w:val="00E36FE2"/>
    <w:rsid w:val="00E44CA9"/>
    <w:rsid w:val="00E47A93"/>
    <w:rsid w:val="00E67C6E"/>
    <w:rsid w:val="00E71B5F"/>
    <w:rsid w:val="00E75994"/>
    <w:rsid w:val="00E771DE"/>
    <w:rsid w:val="00E7728F"/>
    <w:rsid w:val="00E804EA"/>
    <w:rsid w:val="00E83B86"/>
    <w:rsid w:val="00E843EE"/>
    <w:rsid w:val="00E93061"/>
    <w:rsid w:val="00EA1070"/>
    <w:rsid w:val="00EA1B6F"/>
    <w:rsid w:val="00EA259E"/>
    <w:rsid w:val="00EA4B5F"/>
    <w:rsid w:val="00EA7D2E"/>
    <w:rsid w:val="00EB601A"/>
    <w:rsid w:val="00EC0B96"/>
    <w:rsid w:val="00EC1534"/>
    <w:rsid w:val="00EC22D4"/>
    <w:rsid w:val="00EC2AED"/>
    <w:rsid w:val="00EC3367"/>
    <w:rsid w:val="00EC3915"/>
    <w:rsid w:val="00EE3818"/>
    <w:rsid w:val="00EF770B"/>
    <w:rsid w:val="00F00FFB"/>
    <w:rsid w:val="00F0257D"/>
    <w:rsid w:val="00F03771"/>
    <w:rsid w:val="00F05648"/>
    <w:rsid w:val="00F1243F"/>
    <w:rsid w:val="00F16BF5"/>
    <w:rsid w:val="00F27587"/>
    <w:rsid w:val="00F34988"/>
    <w:rsid w:val="00F3626F"/>
    <w:rsid w:val="00F44EBD"/>
    <w:rsid w:val="00F503F6"/>
    <w:rsid w:val="00F504E8"/>
    <w:rsid w:val="00F549E5"/>
    <w:rsid w:val="00F55025"/>
    <w:rsid w:val="00F5679D"/>
    <w:rsid w:val="00F645E5"/>
    <w:rsid w:val="00F708BF"/>
    <w:rsid w:val="00F75BAA"/>
    <w:rsid w:val="00F80CBE"/>
    <w:rsid w:val="00F81F02"/>
    <w:rsid w:val="00FA2DDE"/>
    <w:rsid w:val="00FA34FA"/>
    <w:rsid w:val="00FB0932"/>
    <w:rsid w:val="00FB1594"/>
    <w:rsid w:val="00FB202D"/>
    <w:rsid w:val="00FB737E"/>
    <w:rsid w:val="00FB78E4"/>
    <w:rsid w:val="00FC4F5B"/>
    <w:rsid w:val="00FC7930"/>
    <w:rsid w:val="00FD0BD4"/>
    <w:rsid w:val="00FD68D3"/>
    <w:rsid w:val="00FE1B97"/>
    <w:rsid w:val="00FE7850"/>
    <w:rsid w:val="00FF02F0"/>
    <w:rsid w:val="00FF033A"/>
    <w:rsid w:val="00FF0593"/>
    <w:rsid w:val="00FF41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5DBC19"/>
  <w15:docId w15:val="{73DDF8BE-D39B-4BAD-AA36-E2DDF266F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5" w:qFormat="1"/>
    <w:lsdException w:name="heading 1" w:uiPriority="9"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4"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5"/>
    <w:qFormat/>
    <w:rsid w:val="004166A9"/>
    <w:pPr>
      <w:spacing w:after="120" w:line="276" w:lineRule="auto"/>
      <w:jc w:val="both"/>
    </w:pPr>
    <w:rPr>
      <w:rFonts w:ascii="Segoe UI" w:hAnsi="Segoe UI"/>
      <w:sz w:val="22"/>
      <w:szCs w:val="22"/>
      <w:lang w:val="en-GB"/>
    </w:rPr>
  </w:style>
  <w:style w:type="paragraph" w:styleId="Heading1">
    <w:name w:val="heading 1"/>
    <w:basedOn w:val="Normal"/>
    <w:next w:val="Normal"/>
    <w:link w:val="Heading1Char"/>
    <w:autoRedefine/>
    <w:uiPriority w:val="9"/>
    <w:qFormat/>
    <w:rsid w:val="00904A79"/>
    <w:pPr>
      <w:keepNext/>
      <w:numPr>
        <w:numId w:val="17"/>
      </w:numPr>
      <w:tabs>
        <w:tab w:val="left" w:pos="1843"/>
      </w:tabs>
      <w:spacing w:before="480" w:after="480" w:line="240" w:lineRule="auto"/>
      <w:jc w:val="left"/>
      <w:outlineLvl w:val="0"/>
    </w:pPr>
    <w:rPr>
      <w:rFonts w:eastAsia="Times New Roman"/>
      <w:b/>
      <w:bCs/>
      <w:color w:val="595959" w:themeColor="text1" w:themeTint="A6"/>
      <w:sz w:val="32"/>
      <w:szCs w:val="32"/>
    </w:rPr>
  </w:style>
  <w:style w:type="paragraph" w:styleId="Heading2">
    <w:name w:val="heading 2"/>
    <w:basedOn w:val="Heading1"/>
    <w:next w:val="Normal"/>
    <w:link w:val="Heading2Char"/>
    <w:autoRedefine/>
    <w:uiPriority w:val="1"/>
    <w:qFormat/>
    <w:rsid w:val="00B73640"/>
    <w:pPr>
      <w:numPr>
        <w:ilvl w:val="1"/>
      </w:numPr>
      <w:tabs>
        <w:tab w:val="decimal" w:pos="1843"/>
      </w:tabs>
      <w:outlineLvl w:val="1"/>
    </w:pPr>
    <w:rPr>
      <w:rFonts w:ascii="DaxlinePro-Regular" w:hAnsi="DaxlinePro-Regular"/>
      <w:bCs w:val="0"/>
      <w:iCs/>
      <w:sz w:val="28"/>
      <w:szCs w:val="28"/>
    </w:rPr>
  </w:style>
  <w:style w:type="paragraph" w:styleId="Heading3">
    <w:name w:val="heading 3"/>
    <w:basedOn w:val="Normal"/>
    <w:next w:val="Normal"/>
    <w:link w:val="Heading3Char"/>
    <w:autoRedefine/>
    <w:uiPriority w:val="2"/>
    <w:qFormat/>
    <w:rsid w:val="00BF3584"/>
    <w:pPr>
      <w:keepNext/>
      <w:numPr>
        <w:ilvl w:val="2"/>
        <w:numId w:val="17"/>
      </w:numPr>
      <w:spacing w:before="120" w:line="240" w:lineRule="auto"/>
      <w:outlineLvl w:val="2"/>
    </w:pPr>
    <w:rPr>
      <w:rFonts w:eastAsia="Times New Roman"/>
      <w:b/>
      <w:bCs/>
      <w:color w:val="7F7F7F" w:themeColor="text1" w:themeTint="80"/>
      <w:sz w:val="24"/>
      <w:szCs w:val="26"/>
    </w:rPr>
  </w:style>
  <w:style w:type="paragraph" w:styleId="Heading4">
    <w:name w:val="heading 4"/>
    <w:basedOn w:val="Normal"/>
    <w:next w:val="Normal"/>
    <w:link w:val="Heading4Char"/>
    <w:uiPriority w:val="3"/>
    <w:qFormat/>
    <w:rsid w:val="00BF3584"/>
    <w:pPr>
      <w:keepNext/>
      <w:numPr>
        <w:ilvl w:val="3"/>
        <w:numId w:val="17"/>
      </w:numPr>
      <w:spacing w:before="240" w:after="240"/>
      <w:outlineLvl w:val="3"/>
    </w:pPr>
    <w:rPr>
      <w:rFonts w:eastAsia="Times New Roman"/>
      <w:b/>
      <w:bCs/>
      <w:color w:val="595959" w:themeColor="text1" w:themeTint="A6"/>
      <w:szCs w:val="28"/>
    </w:rPr>
  </w:style>
  <w:style w:type="paragraph" w:styleId="Heading5">
    <w:name w:val="heading 5"/>
    <w:basedOn w:val="Normal"/>
    <w:next w:val="Normal"/>
    <w:link w:val="Heading5Char"/>
    <w:uiPriority w:val="4"/>
    <w:qFormat/>
    <w:rsid w:val="005746FF"/>
    <w:pPr>
      <w:numPr>
        <w:ilvl w:val="4"/>
        <w:numId w:val="17"/>
      </w:numPr>
      <w:spacing w:before="240" w:after="60" w:line="360" w:lineRule="auto"/>
      <w:jc w:val="left"/>
      <w:outlineLvl w:val="4"/>
    </w:pPr>
    <w:rPr>
      <w:rFonts w:eastAsia="Times New Roman"/>
      <w:bCs/>
      <w:i/>
      <w:iCs/>
      <w:color w:val="3B3838" w:themeColor="background2" w:themeShade="40"/>
      <w:szCs w:val="26"/>
    </w:rPr>
  </w:style>
  <w:style w:type="paragraph" w:styleId="Heading6">
    <w:name w:val="heading 6"/>
    <w:basedOn w:val="Normal"/>
    <w:next w:val="Normal"/>
    <w:link w:val="Heading6Char"/>
    <w:uiPriority w:val="99"/>
    <w:semiHidden/>
    <w:unhideWhenUsed/>
    <w:rsid w:val="0004772B"/>
    <w:pPr>
      <w:numPr>
        <w:ilvl w:val="5"/>
        <w:numId w:val="21"/>
      </w:numPr>
      <w:spacing w:before="240" w:after="60"/>
      <w:outlineLvl w:val="5"/>
    </w:pPr>
    <w:rPr>
      <w:rFonts w:eastAsia="Times New Roman"/>
      <w:b/>
      <w:bCs/>
    </w:rPr>
  </w:style>
  <w:style w:type="paragraph" w:styleId="Heading7">
    <w:name w:val="heading 7"/>
    <w:basedOn w:val="Normal"/>
    <w:next w:val="Normal"/>
    <w:link w:val="Heading7Char"/>
    <w:uiPriority w:val="99"/>
    <w:semiHidden/>
    <w:unhideWhenUsed/>
    <w:qFormat/>
    <w:rsid w:val="0004772B"/>
    <w:pPr>
      <w:numPr>
        <w:ilvl w:val="6"/>
        <w:numId w:val="21"/>
      </w:numPr>
      <w:spacing w:before="240" w:after="60"/>
      <w:outlineLvl w:val="6"/>
    </w:pPr>
    <w:rPr>
      <w:rFonts w:eastAsia="Times New Roman"/>
      <w:sz w:val="24"/>
      <w:szCs w:val="24"/>
    </w:rPr>
  </w:style>
  <w:style w:type="paragraph" w:styleId="Heading8">
    <w:name w:val="heading 8"/>
    <w:basedOn w:val="Normal"/>
    <w:next w:val="Normal"/>
    <w:link w:val="Heading8Char"/>
    <w:uiPriority w:val="99"/>
    <w:semiHidden/>
    <w:unhideWhenUsed/>
    <w:qFormat/>
    <w:rsid w:val="0004772B"/>
    <w:pPr>
      <w:numPr>
        <w:ilvl w:val="7"/>
        <w:numId w:val="21"/>
      </w:numPr>
      <w:spacing w:before="240" w:after="60"/>
      <w:outlineLvl w:val="7"/>
    </w:pPr>
    <w:rPr>
      <w:rFonts w:eastAsia="Times New Roman"/>
      <w:i/>
      <w:iCs/>
      <w:sz w:val="24"/>
      <w:szCs w:val="24"/>
    </w:rPr>
  </w:style>
  <w:style w:type="paragraph" w:styleId="Heading9">
    <w:name w:val="heading 9"/>
    <w:basedOn w:val="Normal"/>
    <w:next w:val="Normal"/>
    <w:link w:val="Heading9Char"/>
    <w:uiPriority w:val="99"/>
    <w:semiHidden/>
    <w:unhideWhenUsed/>
    <w:qFormat/>
    <w:rsid w:val="0004772B"/>
    <w:pPr>
      <w:numPr>
        <w:ilvl w:val="8"/>
        <w:numId w:val="21"/>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04A79"/>
    <w:rPr>
      <w:rFonts w:ascii="Segoe UI" w:eastAsia="Times New Roman" w:hAnsi="Segoe UI"/>
      <w:b/>
      <w:bCs/>
      <w:color w:val="595959" w:themeColor="text1" w:themeTint="A6"/>
      <w:sz w:val="32"/>
      <w:szCs w:val="32"/>
      <w:lang w:val="en-GB"/>
    </w:rPr>
  </w:style>
  <w:style w:type="character" w:customStyle="1" w:styleId="Heading2Char">
    <w:name w:val="Heading 2 Char"/>
    <w:link w:val="Heading2"/>
    <w:uiPriority w:val="1"/>
    <w:rsid w:val="00B73640"/>
    <w:rPr>
      <w:rFonts w:ascii="DaxlinePro-Regular" w:eastAsia="Times New Roman" w:hAnsi="DaxlinePro-Regular"/>
      <w:b/>
      <w:iCs/>
      <w:color w:val="595959" w:themeColor="text1" w:themeTint="A6"/>
      <w:sz w:val="28"/>
      <w:szCs w:val="28"/>
      <w:lang w:val="en-GB"/>
    </w:rPr>
  </w:style>
  <w:style w:type="character" w:customStyle="1" w:styleId="Heading3Char">
    <w:name w:val="Heading 3 Char"/>
    <w:link w:val="Heading3"/>
    <w:uiPriority w:val="2"/>
    <w:rsid w:val="00BF3584"/>
    <w:rPr>
      <w:rFonts w:eastAsia="Times New Roman"/>
      <w:b/>
      <w:bCs/>
      <w:color w:val="7F7F7F" w:themeColor="text1" w:themeTint="80"/>
      <w:sz w:val="24"/>
      <w:szCs w:val="26"/>
      <w:lang w:val="en-GB"/>
    </w:rPr>
  </w:style>
  <w:style w:type="character" w:customStyle="1" w:styleId="Heading4Char">
    <w:name w:val="Heading 4 Char"/>
    <w:link w:val="Heading4"/>
    <w:uiPriority w:val="3"/>
    <w:rsid w:val="00BF3584"/>
    <w:rPr>
      <w:rFonts w:eastAsia="Times New Roman"/>
      <w:b/>
      <w:bCs/>
      <w:color w:val="595959" w:themeColor="text1" w:themeTint="A6"/>
      <w:sz w:val="22"/>
      <w:szCs w:val="28"/>
      <w:lang w:val="en-GB"/>
    </w:rPr>
  </w:style>
  <w:style w:type="character" w:customStyle="1" w:styleId="Heading5Char">
    <w:name w:val="Heading 5 Char"/>
    <w:link w:val="Heading5"/>
    <w:uiPriority w:val="4"/>
    <w:rsid w:val="005746FF"/>
    <w:rPr>
      <w:rFonts w:eastAsia="Times New Roman"/>
      <w:bCs/>
      <w:i/>
      <w:iCs/>
      <w:color w:val="3B3838" w:themeColor="background2" w:themeShade="40"/>
      <w:sz w:val="22"/>
      <w:szCs w:val="26"/>
      <w:lang w:val="en-GB"/>
    </w:rPr>
  </w:style>
  <w:style w:type="character" w:customStyle="1" w:styleId="Heading6Char">
    <w:name w:val="Heading 6 Char"/>
    <w:link w:val="Heading6"/>
    <w:uiPriority w:val="99"/>
    <w:semiHidden/>
    <w:rsid w:val="0004772B"/>
    <w:rPr>
      <w:rFonts w:eastAsia="Times New Roman"/>
      <w:b/>
      <w:bCs/>
      <w:sz w:val="22"/>
      <w:szCs w:val="22"/>
      <w:lang w:val="en-GB"/>
    </w:rPr>
  </w:style>
  <w:style w:type="character" w:customStyle="1" w:styleId="Heading7Char">
    <w:name w:val="Heading 7 Char"/>
    <w:link w:val="Heading7"/>
    <w:uiPriority w:val="99"/>
    <w:semiHidden/>
    <w:rsid w:val="0004772B"/>
    <w:rPr>
      <w:rFonts w:eastAsia="Times New Roman"/>
      <w:sz w:val="24"/>
      <w:szCs w:val="24"/>
      <w:lang w:val="en-GB"/>
    </w:rPr>
  </w:style>
  <w:style w:type="character" w:customStyle="1" w:styleId="Heading8Char">
    <w:name w:val="Heading 8 Char"/>
    <w:link w:val="Heading8"/>
    <w:uiPriority w:val="99"/>
    <w:semiHidden/>
    <w:rsid w:val="0004772B"/>
    <w:rPr>
      <w:rFonts w:eastAsia="Times New Roman"/>
      <w:i/>
      <w:iCs/>
      <w:sz w:val="24"/>
      <w:szCs w:val="24"/>
      <w:lang w:val="en-GB"/>
    </w:rPr>
  </w:style>
  <w:style w:type="character" w:customStyle="1" w:styleId="Heading9Char">
    <w:name w:val="Heading 9 Char"/>
    <w:link w:val="Heading9"/>
    <w:uiPriority w:val="99"/>
    <w:semiHidden/>
    <w:rsid w:val="0004772B"/>
    <w:rPr>
      <w:rFonts w:ascii="Cambria" w:eastAsia="Times New Roman" w:hAnsi="Cambria"/>
      <w:sz w:val="22"/>
      <w:szCs w:val="22"/>
      <w:lang w:val="en-GB"/>
    </w:rPr>
  </w:style>
  <w:style w:type="paragraph" w:customStyle="1" w:styleId="Footerbox1">
    <w:name w:val="Footer box 1"/>
    <w:basedOn w:val="Normal"/>
    <w:unhideWhenUsed/>
    <w:rsid w:val="0004772B"/>
    <w:pPr>
      <w:spacing w:after="0" w:line="240" w:lineRule="auto"/>
      <w:jc w:val="center"/>
    </w:pPr>
    <w:rPr>
      <w:b/>
      <w:bCs/>
      <w:color w:val="FFFFFF"/>
      <w:sz w:val="20"/>
      <w:szCs w:val="20"/>
    </w:rPr>
  </w:style>
  <w:style w:type="paragraph" w:customStyle="1" w:styleId="Footerbox2">
    <w:name w:val="Footer box 2"/>
    <w:basedOn w:val="Normal"/>
    <w:unhideWhenUsed/>
    <w:rsid w:val="0004772B"/>
    <w:pPr>
      <w:spacing w:after="0" w:line="240" w:lineRule="auto"/>
    </w:pPr>
    <w:rPr>
      <w:b/>
      <w:bCs/>
      <w:color w:val="FFFFFF"/>
      <w:sz w:val="20"/>
      <w:szCs w:val="20"/>
    </w:rPr>
  </w:style>
  <w:style w:type="paragraph" w:styleId="BalloonText">
    <w:name w:val="Balloon Text"/>
    <w:basedOn w:val="Normal"/>
    <w:link w:val="BalloonTextChar"/>
    <w:uiPriority w:val="99"/>
    <w:semiHidden/>
    <w:unhideWhenUsed/>
    <w:rsid w:val="0004772B"/>
    <w:pPr>
      <w:spacing w:after="0" w:line="240" w:lineRule="auto"/>
    </w:pPr>
    <w:rPr>
      <w:rFonts w:ascii="Tahoma" w:hAnsi="Tahoma"/>
      <w:sz w:val="16"/>
      <w:szCs w:val="16"/>
    </w:rPr>
  </w:style>
  <w:style w:type="character" w:customStyle="1" w:styleId="BalloonTextChar">
    <w:name w:val="Balloon Text Char"/>
    <w:link w:val="BalloonText"/>
    <w:uiPriority w:val="99"/>
    <w:semiHidden/>
    <w:rsid w:val="0004772B"/>
    <w:rPr>
      <w:rFonts w:ascii="Tahoma" w:hAnsi="Tahoma"/>
      <w:sz w:val="16"/>
      <w:szCs w:val="16"/>
      <w:lang w:val="en-GB"/>
    </w:rPr>
  </w:style>
  <w:style w:type="table" w:styleId="TableGrid">
    <w:name w:val="Table Grid"/>
    <w:basedOn w:val="TableNormal"/>
    <w:uiPriority w:val="39"/>
    <w:rsid w:val="00047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1">
    <w:name w:val="Medium Grid 3 Accent 1"/>
    <w:basedOn w:val="TableNormal"/>
    <w:uiPriority w:val="69"/>
    <w:rsid w:val="0004772B"/>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Shading-Accent11">
    <w:name w:val="Light Shading - Accent 11"/>
    <w:basedOn w:val="TableNormal"/>
    <w:uiPriority w:val="60"/>
    <w:rsid w:val="001E272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
    <w:name w:val="Light List - Accent 11"/>
    <w:basedOn w:val="TableNormal"/>
    <w:uiPriority w:val="61"/>
    <w:rsid w:val="00B23E2E"/>
    <w:tblPr>
      <w:tblStyleRowBandSize w:val="1"/>
      <w:tblStyleColBandSize w:val="1"/>
      <w:tblBorders>
        <w:top w:val="single" w:sz="8" w:space="0" w:color="4F81BD"/>
        <w:left w:val="single" w:sz="8" w:space="0" w:color="4F81BD"/>
        <w:bottom w:val="single" w:sz="8" w:space="0" w:color="4F81BD"/>
        <w:right w:val="single" w:sz="8" w:space="0" w:color="4F81BD"/>
      </w:tblBorders>
    </w:tblPr>
    <w:tcPr>
      <w:shd w:val="clear" w:color="auto" w:fill="auto"/>
    </w:tc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Footerboxcontent1">
    <w:name w:val="Footer box content 1"/>
    <w:basedOn w:val="Normal"/>
    <w:unhideWhenUsed/>
    <w:rsid w:val="0004772B"/>
    <w:pPr>
      <w:spacing w:after="0" w:line="240" w:lineRule="auto"/>
      <w:jc w:val="center"/>
    </w:pPr>
    <w:rPr>
      <w:b/>
      <w:bCs/>
      <w:color w:val="002060"/>
      <w:sz w:val="20"/>
      <w:szCs w:val="20"/>
    </w:rPr>
  </w:style>
  <w:style w:type="paragraph" w:styleId="Footer">
    <w:name w:val="footer"/>
    <w:basedOn w:val="Headermain"/>
    <w:link w:val="FooterChar"/>
    <w:uiPriority w:val="99"/>
    <w:unhideWhenUsed/>
    <w:rsid w:val="0004772B"/>
    <w:pPr>
      <w:tabs>
        <w:tab w:val="clear" w:pos="4513"/>
        <w:tab w:val="clear" w:pos="9026"/>
        <w:tab w:val="clear" w:pos="9063"/>
        <w:tab w:val="center" w:pos="5387"/>
        <w:tab w:val="left" w:pos="9356"/>
      </w:tabs>
      <w:spacing w:before="120"/>
    </w:pPr>
    <w:rPr>
      <w:rFonts w:ascii="Calibri" w:hAnsi="Calibri"/>
      <w:noProof/>
      <w:color w:val="002D62"/>
      <w:lang w:eastAsia="en-GB"/>
    </w:rPr>
  </w:style>
  <w:style w:type="paragraph" w:customStyle="1" w:styleId="Headermain">
    <w:name w:val="Header main"/>
    <w:basedOn w:val="Normal"/>
    <w:rsid w:val="0004772B"/>
    <w:pPr>
      <w:tabs>
        <w:tab w:val="center" w:pos="4513"/>
        <w:tab w:val="right" w:pos="9026"/>
        <w:tab w:val="right" w:pos="9063"/>
      </w:tabs>
      <w:spacing w:after="0" w:line="240" w:lineRule="auto"/>
    </w:pPr>
    <w:rPr>
      <w:rFonts w:ascii="Book Antiqua" w:hAnsi="Book Antiqua"/>
      <w:b/>
      <w:bCs/>
      <w:color w:val="002060"/>
      <w:sz w:val="20"/>
    </w:rPr>
  </w:style>
  <w:style w:type="character" w:customStyle="1" w:styleId="FooterChar">
    <w:name w:val="Footer Char"/>
    <w:link w:val="Footer"/>
    <w:uiPriority w:val="99"/>
    <w:rsid w:val="0004772B"/>
    <w:rPr>
      <w:b/>
      <w:bCs/>
      <w:noProof/>
      <w:color w:val="002D62"/>
      <w:szCs w:val="22"/>
      <w:lang w:val="en-GB" w:eastAsia="en-GB"/>
    </w:rPr>
  </w:style>
  <w:style w:type="paragraph" w:customStyle="1" w:styleId="Footerboxcontent2">
    <w:name w:val="Footer box content 2"/>
    <w:basedOn w:val="Normal"/>
    <w:unhideWhenUsed/>
    <w:rsid w:val="0004772B"/>
    <w:pPr>
      <w:spacing w:after="0" w:line="240" w:lineRule="auto"/>
    </w:pPr>
    <w:rPr>
      <w:b/>
      <w:color w:val="002060"/>
      <w:sz w:val="20"/>
      <w:szCs w:val="20"/>
    </w:rPr>
  </w:style>
  <w:style w:type="character" w:styleId="Hyperlink">
    <w:name w:val="Hyperlink"/>
    <w:uiPriority w:val="99"/>
    <w:rsid w:val="003B21E9"/>
    <w:rPr>
      <w:caps w:val="0"/>
      <w:smallCaps w:val="0"/>
      <w:color w:val="0000FF"/>
      <w:u w:val="single"/>
    </w:rPr>
  </w:style>
  <w:style w:type="paragraph" w:styleId="TOCHeading">
    <w:name w:val="TOC Heading"/>
    <w:basedOn w:val="Heading1"/>
    <w:next w:val="Normal"/>
    <w:uiPriority w:val="39"/>
    <w:unhideWhenUsed/>
    <w:qFormat/>
    <w:rsid w:val="0004772B"/>
    <w:pPr>
      <w:keepLines/>
      <w:numPr>
        <w:numId w:val="0"/>
      </w:numPr>
      <w:spacing w:line="276" w:lineRule="auto"/>
      <w:ind w:left="567" w:hanging="567"/>
      <w:outlineLvl w:val="9"/>
    </w:pPr>
    <w:rPr>
      <w:rFonts w:ascii="Cambria" w:hAnsi="Cambria"/>
      <w:bCs w:val="0"/>
      <w:color w:val="365F91"/>
      <w:sz w:val="28"/>
      <w:szCs w:val="28"/>
      <w:lang w:val="en-US"/>
    </w:rPr>
  </w:style>
  <w:style w:type="paragraph" w:styleId="TOC1">
    <w:name w:val="toc 1"/>
    <w:basedOn w:val="Normal"/>
    <w:next w:val="Normal"/>
    <w:uiPriority w:val="39"/>
    <w:unhideWhenUsed/>
    <w:rsid w:val="007F6189"/>
    <w:pPr>
      <w:tabs>
        <w:tab w:val="left" w:pos="1276"/>
        <w:tab w:val="right" w:leader="dot" w:pos="10480"/>
      </w:tabs>
      <w:spacing w:before="180" w:after="60" w:line="240" w:lineRule="auto"/>
    </w:pPr>
    <w:rPr>
      <w:rFonts w:cs="Calibri"/>
      <w:b/>
      <w:bCs/>
      <w:szCs w:val="20"/>
    </w:rPr>
  </w:style>
  <w:style w:type="paragraph" w:styleId="TOC2">
    <w:name w:val="toc 2"/>
    <w:basedOn w:val="Normal"/>
    <w:next w:val="Normal"/>
    <w:uiPriority w:val="39"/>
    <w:unhideWhenUsed/>
    <w:rsid w:val="0004772B"/>
    <w:pPr>
      <w:tabs>
        <w:tab w:val="left" w:pos="1540"/>
        <w:tab w:val="right" w:leader="dot" w:pos="10480"/>
      </w:tabs>
      <w:spacing w:after="0" w:line="240" w:lineRule="auto"/>
      <w:ind w:left="221"/>
    </w:pPr>
    <w:rPr>
      <w:rFonts w:cs="Calibri"/>
      <w:smallCaps/>
      <w:szCs w:val="20"/>
    </w:rPr>
  </w:style>
  <w:style w:type="paragraph" w:styleId="TOC3">
    <w:name w:val="toc 3"/>
    <w:basedOn w:val="Normal"/>
    <w:next w:val="Normal"/>
    <w:autoRedefine/>
    <w:uiPriority w:val="39"/>
    <w:unhideWhenUsed/>
    <w:rsid w:val="0004772B"/>
    <w:pPr>
      <w:tabs>
        <w:tab w:val="left" w:pos="1320"/>
        <w:tab w:val="right" w:leader="dot" w:pos="10480"/>
      </w:tabs>
      <w:spacing w:after="0"/>
      <w:ind w:left="1871" w:hanging="794"/>
    </w:pPr>
    <w:rPr>
      <w:rFonts w:cs="Calibri"/>
      <w:i/>
      <w:iCs/>
      <w:sz w:val="20"/>
      <w:szCs w:val="20"/>
    </w:rPr>
  </w:style>
  <w:style w:type="paragraph" w:styleId="TOC4">
    <w:name w:val="toc 4"/>
    <w:basedOn w:val="Normal"/>
    <w:next w:val="Normal"/>
    <w:autoRedefine/>
    <w:uiPriority w:val="39"/>
    <w:unhideWhenUsed/>
    <w:rsid w:val="0004772B"/>
    <w:pPr>
      <w:spacing w:after="0"/>
      <w:ind w:left="660"/>
    </w:pPr>
    <w:rPr>
      <w:rFonts w:cs="Calibri"/>
      <w:sz w:val="18"/>
      <w:szCs w:val="18"/>
    </w:rPr>
  </w:style>
  <w:style w:type="paragraph" w:styleId="TOC5">
    <w:name w:val="toc 5"/>
    <w:basedOn w:val="Normal"/>
    <w:next w:val="Normal"/>
    <w:autoRedefine/>
    <w:uiPriority w:val="39"/>
    <w:unhideWhenUsed/>
    <w:rsid w:val="0004772B"/>
    <w:pPr>
      <w:spacing w:after="0"/>
      <w:ind w:left="880"/>
    </w:pPr>
    <w:rPr>
      <w:rFonts w:cs="Calibri"/>
      <w:sz w:val="18"/>
      <w:szCs w:val="18"/>
    </w:rPr>
  </w:style>
  <w:style w:type="paragraph" w:styleId="DocumentMap">
    <w:name w:val="Document Map"/>
    <w:basedOn w:val="Normal"/>
    <w:link w:val="DocumentMapChar"/>
    <w:uiPriority w:val="99"/>
    <w:semiHidden/>
    <w:unhideWhenUsed/>
    <w:rsid w:val="0004772B"/>
    <w:rPr>
      <w:rFonts w:ascii="Tahoma" w:hAnsi="Tahoma"/>
      <w:sz w:val="16"/>
      <w:szCs w:val="16"/>
    </w:rPr>
  </w:style>
  <w:style w:type="character" w:customStyle="1" w:styleId="DocumentMapChar">
    <w:name w:val="Document Map Char"/>
    <w:link w:val="DocumentMap"/>
    <w:uiPriority w:val="99"/>
    <w:semiHidden/>
    <w:rsid w:val="0004772B"/>
    <w:rPr>
      <w:rFonts w:ascii="Tahoma" w:hAnsi="Tahoma"/>
      <w:sz w:val="16"/>
      <w:szCs w:val="16"/>
      <w:lang w:val="en-GB"/>
    </w:rPr>
  </w:style>
  <w:style w:type="paragraph" w:customStyle="1" w:styleId="DocumentTitle">
    <w:name w:val="Document Title"/>
    <w:basedOn w:val="Normal"/>
    <w:unhideWhenUsed/>
    <w:rsid w:val="0004772B"/>
    <w:pPr>
      <w:spacing w:before="240" w:after="240"/>
      <w:jc w:val="center"/>
    </w:pPr>
    <w:rPr>
      <w:b/>
      <w:smallCaps/>
      <w:color w:val="FFFFFF"/>
      <w:sz w:val="48"/>
      <w:szCs w:val="48"/>
    </w:rPr>
  </w:style>
  <w:style w:type="paragraph" w:customStyle="1" w:styleId="Documentnumber">
    <w:name w:val="Document number"/>
    <w:basedOn w:val="Normal"/>
    <w:unhideWhenUsed/>
    <w:rsid w:val="0004772B"/>
    <w:pPr>
      <w:jc w:val="center"/>
    </w:pPr>
    <w:rPr>
      <w:b/>
      <w:color w:val="002D62"/>
      <w:sz w:val="32"/>
      <w:szCs w:val="32"/>
    </w:rPr>
  </w:style>
  <w:style w:type="paragraph" w:customStyle="1" w:styleId="TableHeader">
    <w:name w:val="Table Header"/>
    <w:basedOn w:val="Normal"/>
    <w:next w:val="Normal"/>
    <w:autoRedefine/>
    <w:rsid w:val="00353D31"/>
    <w:pPr>
      <w:spacing w:before="480" w:after="360" w:line="240" w:lineRule="auto"/>
      <w:ind w:left="284" w:hanging="284"/>
      <w:jc w:val="center"/>
    </w:pPr>
    <w:rPr>
      <w:rFonts w:eastAsia="Times New Roman"/>
      <w:b/>
      <w:bCs/>
      <w:sz w:val="32"/>
      <w:szCs w:val="20"/>
    </w:rPr>
  </w:style>
  <w:style w:type="paragraph" w:styleId="Header">
    <w:name w:val="header"/>
    <w:basedOn w:val="Normal"/>
    <w:link w:val="HeaderChar"/>
    <w:uiPriority w:val="99"/>
    <w:unhideWhenUsed/>
    <w:rsid w:val="0004772B"/>
    <w:pPr>
      <w:tabs>
        <w:tab w:val="center" w:pos="4513"/>
        <w:tab w:val="right" w:pos="9026"/>
      </w:tabs>
    </w:pPr>
  </w:style>
  <w:style w:type="character" w:customStyle="1" w:styleId="HeaderChar">
    <w:name w:val="Header Char"/>
    <w:link w:val="Header"/>
    <w:uiPriority w:val="99"/>
    <w:rsid w:val="0004772B"/>
    <w:rPr>
      <w:sz w:val="22"/>
      <w:szCs w:val="22"/>
      <w:lang w:val="en-GB"/>
    </w:rPr>
  </w:style>
  <w:style w:type="paragraph" w:customStyle="1" w:styleId="Figure">
    <w:name w:val="Figure"/>
    <w:basedOn w:val="Normal"/>
    <w:next w:val="Normal"/>
    <w:qFormat/>
    <w:rsid w:val="0004772B"/>
    <w:pPr>
      <w:numPr>
        <w:numId w:val="12"/>
      </w:numPr>
      <w:spacing w:line="240" w:lineRule="auto"/>
      <w:jc w:val="center"/>
    </w:pPr>
    <w:rPr>
      <w:b/>
      <w:sz w:val="18"/>
    </w:rPr>
  </w:style>
  <w:style w:type="paragraph" w:customStyle="1" w:styleId="Table">
    <w:name w:val="Table"/>
    <w:basedOn w:val="Figure"/>
    <w:next w:val="Normal"/>
    <w:uiPriority w:val="6"/>
    <w:qFormat/>
    <w:rsid w:val="0004772B"/>
    <w:pPr>
      <w:numPr>
        <w:numId w:val="22"/>
      </w:numPr>
    </w:pPr>
  </w:style>
  <w:style w:type="paragraph" w:styleId="TableofFigures">
    <w:name w:val="table of figures"/>
    <w:basedOn w:val="Normal"/>
    <w:next w:val="Normal"/>
    <w:uiPriority w:val="99"/>
    <w:unhideWhenUsed/>
    <w:rsid w:val="0004772B"/>
    <w:pPr>
      <w:tabs>
        <w:tab w:val="left" w:pos="1276"/>
        <w:tab w:val="right" w:leader="dot" w:pos="10480"/>
      </w:tabs>
      <w:spacing w:after="60" w:line="240" w:lineRule="auto"/>
    </w:pPr>
    <w:rPr>
      <w:b/>
    </w:rPr>
  </w:style>
  <w:style w:type="paragraph" w:styleId="NoSpacing">
    <w:name w:val="No Spacing"/>
    <w:uiPriority w:val="99"/>
    <w:rsid w:val="0004772B"/>
    <w:pPr>
      <w:jc w:val="both"/>
    </w:pPr>
    <w:rPr>
      <w:sz w:val="22"/>
      <w:szCs w:val="22"/>
      <w:lang w:val="en-GB"/>
    </w:rPr>
  </w:style>
  <w:style w:type="character" w:styleId="BookTitle">
    <w:name w:val="Book Title"/>
    <w:basedOn w:val="DefaultParagraphFont"/>
    <w:uiPriority w:val="99"/>
    <w:unhideWhenUsed/>
    <w:rsid w:val="0004772B"/>
    <w:rPr>
      <w:b/>
      <w:bCs/>
      <w:smallCaps/>
      <w:spacing w:val="5"/>
    </w:rPr>
  </w:style>
  <w:style w:type="paragraph" w:styleId="ListParagraph">
    <w:name w:val="List Paragraph"/>
    <w:basedOn w:val="Normal"/>
    <w:uiPriority w:val="34"/>
    <w:qFormat/>
    <w:rsid w:val="0004772B"/>
    <w:pPr>
      <w:spacing w:after="200"/>
      <w:ind w:left="720"/>
      <w:contextualSpacing/>
      <w:jc w:val="left"/>
    </w:pPr>
    <w:rPr>
      <w:rFonts w:asciiTheme="minorHAnsi" w:eastAsiaTheme="minorHAnsi" w:hAnsiTheme="minorHAnsi" w:cstheme="minorBidi"/>
    </w:rPr>
  </w:style>
  <w:style w:type="paragraph" w:styleId="Bibliography">
    <w:name w:val="Bibliography"/>
    <w:basedOn w:val="Normal"/>
    <w:next w:val="Normal"/>
    <w:uiPriority w:val="99"/>
    <w:unhideWhenUsed/>
    <w:rsid w:val="0004772B"/>
  </w:style>
  <w:style w:type="paragraph" w:customStyle="1" w:styleId="ColumnVariableName">
    <w:name w:val="Column/Variable Name"/>
    <w:basedOn w:val="Normal"/>
    <w:link w:val="ColumnVariableNameChar"/>
    <w:rsid w:val="0004772B"/>
    <w:rPr>
      <w:rFonts w:ascii="Consolas" w:hAnsi="Consolas"/>
    </w:rPr>
  </w:style>
  <w:style w:type="character" w:customStyle="1" w:styleId="ColumnVariableNameChar">
    <w:name w:val="Column/Variable Name Char"/>
    <w:basedOn w:val="DefaultParagraphFont"/>
    <w:link w:val="ColumnVariableName"/>
    <w:rsid w:val="0004772B"/>
    <w:rPr>
      <w:rFonts w:ascii="Consolas" w:hAnsi="Consolas"/>
      <w:sz w:val="22"/>
      <w:szCs w:val="22"/>
      <w:lang w:val="en-GB"/>
    </w:rPr>
  </w:style>
  <w:style w:type="character" w:styleId="CommentReference">
    <w:name w:val="annotation reference"/>
    <w:basedOn w:val="DefaultParagraphFont"/>
    <w:uiPriority w:val="99"/>
    <w:semiHidden/>
    <w:unhideWhenUsed/>
    <w:rsid w:val="0004772B"/>
    <w:rPr>
      <w:sz w:val="16"/>
      <w:szCs w:val="16"/>
    </w:rPr>
  </w:style>
  <w:style w:type="paragraph" w:styleId="CommentText">
    <w:name w:val="annotation text"/>
    <w:basedOn w:val="Normal"/>
    <w:link w:val="CommentTextChar"/>
    <w:uiPriority w:val="99"/>
    <w:unhideWhenUsed/>
    <w:rsid w:val="0004772B"/>
    <w:pPr>
      <w:spacing w:line="240" w:lineRule="auto"/>
    </w:pPr>
    <w:rPr>
      <w:sz w:val="20"/>
      <w:szCs w:val="20"/>
    </w:rPr>
  </w:style>
  <w:style w:type="character" w:customStyle="1" w:styleId="CommentTextChar">
    <w:name w:val="Comment Text Char"/>
    <w:basedOn w:val="DefaultParagraphFont"/>
    <w:link w:val="CommentText"/>
    <w:uiPriority w:val="99"/>
    <w:rsid w:val="0004772B"/>
    <w:rPr>
      <w:lang w:val="en-GB"/>
    </w:rPr>
  </w:style>
  <w:style w:type="paragraph" w:styleId="CommentSubject">
    <w:name w:val="annotation subject"/>
    <w:basedOn w:val="CommentText"/>
    <w:next w:val="CommentText"/>
    <w:link w:val="CommentSubjectChar"/>
    <w:uiPriority w:val="99"/>
    <w:semiHidden/>
    <w:unhideWhenUsed/>
    <w:rsid w:val="0004772B"/>
    <w:rPr>
      <w:b/>
      <w:bCs/>
    </w:rPr>
  </w:style>
  <w:style w:type="character" w:customStyle="1" w:styleId="CommentSubjectChar">
    <w:name w:val="Comment Subject Char"/>
    <w:basedOn w:val="CommentTextChar"/>
    <w:link w:val="CommentSubject"/>
    <w:uiPriority w:val="99"/>
    <w:semiHidden/>
    <w:rsid w:val="0004772B"/>
    <w:rPr>
      <w:b/>
      <w:bCs/>
      <w:lang w:val="en-GB"/>
    </w:rPr>
  </w:style>
  <w:style w:type="character" w:styleId="EndnoteReference">
    <w:name w:val="endnote reference"/>
    <w:basedOn w:val="DefaultParagraphFont"/>
    <w:uiPriority w:val="99"/>
    <w:semiHidden/>
    <w:unhideWhenUsed/>
    <w:rsid w:val="0004772B"/>
    <w:rPr>
      <w:vertAlign w:val="superscript"/>
    </w:rPr>
  </w:style>
  <w:style w:type="paragraph" w:styleId="EndnoteText">
    <w:name w:val="endnote text"/>
    <w:basedOn w:val="Normal"/>
    <w:link w:val="EndnoteTextChar"/>
    <w:uiPriority w:val="99"/>
    <w:semiHidden/>
    <w:unhideWhenUsed/>
    <w:rsid w:val="0004772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4772B"/>
    <w:rPr>
      <w:lang w:val="en-GB"/>
    </w:rPr>
  </w:style>
  <w:style w:type="paragraph" w:customStyle="1" w:styleId="EntityName">
    <w:name w:val="EntityName"/>
    <w:basedOn w:val="Normal"/>
    <w:link w:val="EntityNameChar"/>
    <w:uiPriority w:val="7"/>
    <w:qFormat/>
    <w:rsid w:val="0004772B"/>
    <w:pPr>
      <w:spacing w:after="0"/>
    </w:pPr>
    <w:rPr>
      <w:noProof/>
      <w:u w:val="double"/>
    </w:rPr>
  </w:style>
  <w:style w:type="character" w:customStyle="1" w:styleId="EntityNameChar">
    <w:name w:val="EntityName Char"/>
    <w:basedOn w:val="DefaultParagraphFont"/>
    <w:link w:val="EntityName"/>
    <w:uiPriority w:val="7"/>
    <w:rsid w:val="0004772B"/>
    <w:rPr>
      <w:noProof/>
      <w:sz w:val="22"/>
      <w:szCs w:val="22"/>
      <w:u w:val="double"/>
      <w:lang w:val="en-GB"/>
    </w:rPr>
  </w:style>
  <w:style w:type="paragraph" w:customStyle="1" w:styleId="FieldName">
    <w:name w:val="FieldName"/>
    <w:basedOn w:val="Normal"/>
    <w:link w:val="FieldNameChar"/>
    <w:autoRedefine/>
    <w:uiPriority w:val="9"/>
    <w:qFormat/>
    <w:rsid w:val="0004772B"/>
    <w:rPr>
      <w:rFonts w:asciiTheme="minorHAnsi" w:hAnsiTheme="minorHAnsi"/>
      <w:noProof/>
      <w:u w:val="dotted"/>
    </w:rPr>
  </w:style>
  <w:style w:type="character" w:customStyle="1" w:styleId="FieldNameChar">
    <w:name w:val="FieldName Char"/>
    <w:basedOn w:val="DefaultParagraphFont"/>
    <w:link w:val="FieldName"/>
    <w:uiPriority w:val="9"/>
    <w:rsid w:val="0004772B"/>
    <w:rPr>
      <w:rFonts w:asciiTheme="minorHAnsi" w:hAnsiTheme="minorHAnsi"/>
      <w:noProof/>
      <w:sz w:val="22"/>
      <w:szCs w:val="22"/>
      <w:u w:val="dotted"/>
      <w:lang w:val="en-GB"/>
    </w:rPr>
  </w:style>
  <w:style w:type="character" w:styleId="FollowedHyperlink">
    <w:name w:val="FollowedHyperlink"/>
    <w:basedOn w:val="DefaultParagraphFont"/>
    <w:uiPriority w:val="99"/>
    <w:semiHidden/>
    <w:unhideWhenUsed/>
    <w:rsid w:val="0004772B"/>
    <w:rPr>
      <w:color w:val="954F72" w:themeColor="followedHyperlink"/>
      <w:u w:val="single"/>
    </w:rPr>
  </w:style>
  <w:style w:type="character" w:styleId="FootnoteReference">
    <w:name w:val="footnote reference"/>
    <w:basedOn w:val="DefaultParagraphFont"/>
    <w:uiPriority w:val="99"/>
    <w:semiHidden/>
    <w:unhideWhenUsed/>
    <w:rsid w:val="0004772B"/>
    <w:rPr>
      <w:vertAlign w:val="superscript"/>
    </w:rPr>
  </w:style>
  <w:style w:type="paragraph" w:styleId="FootnoteText">
    <w:name w:val="footnote text"/>
    <w:basedOn w:val="Normal"/>
    <w:link w:val="FootnoteTextChar"/>
    <w:uiPriority w:val="99"/>
    <w:semiHidden/>
    <w:unhideWhenUsed/>
    <w:rsid w:val="000477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772B"/>
    <w:rPr>
      <w:lang w:val="en-GB"/>
    </w:rPr>
  </w:style>
  <w:style w:type="table" w:styleId="GridTable1Light-Accent4">
    <w:name w:val="Grid Table 1 Light Accent 4"/>
    <w:basedOn w:val="TableNormal"/>
    <w:uiPriority w:val="46"/>
    <w:rsid w:val="0004772B"/>
    <w:tblPr>
      <w:tblStyleRowBandSize w:val="1"/>
      <w:tblStyleColBandSize w:val="1"/>
      <w:tblBorders>
        <w:top w:val="single" w:sz="4" w:space="0" w:color="DEECAF" w:themeColor="accent4" w:themeTint="66"/>
        <w:left w:val="single" w:sz="4" w:space="0" w:color="DEECAF" w:themeColor="accent4" w:themeTint="66"/>
        <w:bottom w:val="single" w:sz="4" w:space="0" w:color="DEECAF" w:themeColor="accent4" w:themeTint="66"/>
        <w:right w:val="single" w:sz="4" w:space="0" w:color="DEECAF" w:themeColor="accent4" w:themeTint="66"/>
        <w:insideH w:val="single" w:sz="4" w:space="0" w:color="DEECAF" w:themeColor="accent4" w:themeTint="66"/>
        <w:insideV w:val="single" w:sz="4" w:space="0" w:color="DEECAF" w:themeColor="accent4" w:themeTint="66"/>
      </w:tblBorders>
    </w:tblPr>
    <w:tblStylePr w:type="firstRow">
      <w:rPr>
        <w:b/>
        <w:bCs/>
      </w:rPr>
      <w:tblPr/>
      <w:tcPr>
        <w:tcBorders>
          <w:bottom w:val="single" w:sz="12" w:space="0" w:color="CEE287" w:themeColor="accent4" w:themeTint="99"/>
        </w:tcBorders>
      </w:tcPr>
    </w:tblStylePr>
    <w:tblStylePr w:type="lastRow">
      <w:rPr>
        <w:b/>
        <w:bCs/>
      </w:rPr>
      <w:tblPr/>
      <w:tcPr>
        <w:tcBorders>
          <w:top w:val="double" w:sz="2" w:space="0" w:color="CEE287" w:themeColor="accent4" w:themeTint="99"/>
        </w:tcBorders>
      </w:tcPr>
    </w:tblStylePr>
    <w:tblStylePr w:type="firstCol">
      <w:rPr>
        <w:b/>
        <w:bCs/>
      </w:rPr>
    </w:tblStylePr>
    <w:tblStylePr w:type="lastCol">
      <w:rPr>
        <w:b/>
        <w:bCs/>
      </w:rPr>
    </w:tblStylePr>
  </w:style>
  <w:style w:type="table" w:styleId="GridTable4">
    <w:name w:val="Grid Table 4"/>
    <w:basedOn w:val="TableNormal"/>
    <w:uiPriority w:val="49"/>
    <w:rsid w:val="0004772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04772B"/>
    <w:tblPr>
      <w:tblStyleRowBandSize w:val="1"/>
      <w:tblStyleColBandSize w:val="1"/>
      <w:tblBorders>
        <w:top w:val="single" w:sz="4" w:space="0" w:color="BC8DC3" w:themeColor="accent3" w:themeTint="99"/>
        <w:left w:val="single" w:sz="4" w:space="0" w:color="BC8DC3" w:themeColor="accent3" w:themeTint="99"/>
        <w:bottom w:val="single" w:sz="4" w:space="0" w:color="BC8DC3" w:themeColor="accent3" w:themeTint="99"/>
        <w:right w:val="single" w:sz="4" w:space="0" w:color="BC8DC3" w:themeColor="accent3" w:themeTint="99"/>
        <w:insideH w:val="single" w:sz="4" w:space="0" w:color="BC8DC3" w:themeColor="accent3" w:themeTint="99"/>
        <w:insideV w:val="single" w:sz="4" w:space="0" w:color="BC8DC3" w:themeColor="accent3" w:themeTint="99"/>
      </w:tblBorders>
    </w:tblPr>
    <w:tblStylePr w:type="firstRow">
      <w:rPr>
        <w:b/>
        <w:bCs/>
        <w:color w:val="FFFFFF" w:themeColor="background1"/>
      </w:rPr>
      <w:tblPr/>
      <w:tcPr>
        <w:tcBorders>
          <w:top w:val="single" w:sz="4" w:space="0" w:color="884C91" w:themeColor="accent3"/>
          <w:left w:val="single" w:sz="4" w:space="0" w:color="884C91" w:themeColor="accent3"/>
          <w:bottom w:val="single" w:sz="4" w:space="0" w:color="884C91" w:themeColor="accent3"/>
          <w:right w:val="single" w:sz="4" w:space="0" w:color="884C91" w:themeColor="accent3"/>
          <w:insideH w:val="nil"/>
          <w:insideV w:val="nil"/>
        </w:tcBorders>
        <w:shd w:val="clear" w:color="auto" w:fill="884C91" w:themeFill="accent3"/>
      </w:tcPr>
    </w:tblStylePr>
    <w:tblStylePr w:type="lastRow">
      <w:rPr>
        <w:b/>
        <w:bCs/>
      </w:rPr>
      <w:tblPr/>
      <w:tcPr>
        <w:tcBorders>
          <w:top w:val="double" w:sz="4" w:space="0" w:color="884C91" w:themeColor="accent3"/>
        </w:tcBorders>
      </w:tcPr>
    </w:tblStylePr>
    <w:tblStylePr w:type="firstCol">
      <w:rPr>
        <w:b/>
        <w:bCs/>
      </w:rPr>
    </w:tblStylePr>
    <w:tblStylePr w:type="lastCol">
      <w:rPr>
        <w:b/>
        <w:bCs/>
      </w:rPr>
    </w:tblStylePr>
    <w:tblStylePr w:type="band1Vert">
      <w:tblPr/>
      <w:tcPr>
        <w:shd w:val="clear" w:color="auto" w:fill="E8D8EB" w:themeFill="accent3" w:themeFillTint="33"/>
      </w:tcPr>
    </w:tblStylePr>
    <w:tblStylePr w:type="band1Horz">
      <w:tblPr/>
      <w:tcPr>
        <w:shd w:val="clear" w:color="auto" w:fill="E8D8EB" w:themeFill="accent3" w:themeFillTint="33"/>
      </w:tcPr>
    </w:tblStylePr>
  </w:style>
  <w:style w:type="table" w:styleId="GridTable4-Accent6">
    <w:name w:val="Grid Table 4 Accent 6"/>
    <w:basedOn w:val="TableNormal"/>
    <w:uiPriority w:val="49"/>
    <w:rsid w:val="0004772B"/>
    <w:tblPr>
      <w:tblStyleRowBandSize w:val="1"/>
      <w:tblStyleColBandSize w:val="1"/>
      <w:tblBorders>
        <w:top w:val="single" w:sz="4" w:space="0" w:color="D08CC1" w:themeColor="accent6" w:themeTint="99"/>
        <w:left w:val="single" w:sz="4" w:space="0" w:color="D08CC1" w:themeColor="accent6" w:themeTint="99"/>
        <w:bottom w:val="single" w:sz="4" w:space="0" w:color="D08CC1" w:themeColor="accent6" w:themeTint="99"/>
        <w:right w:val="single" w:sz="4" w:space="0" w:color="D08CC1" w:themeColor="accent6" w:themeTint="99"/>
        <w:insideH w:val="single" w:sz="4" w:space="0" w:color="D08CC1" w:themeColor="accent6" w:themeTint="99"/>
        <w:insideV w:val="single" w:sz="4" w:space="0" w:color="D08CC1" w:themeColor="accent6" w:themeTint="99"/>
      </w:tblBorders>
    </w:tblPr>
    <w:tblStylePr w:type="firstRow">
      <w:rPr>
        <w:b/>
        <w:bCs/>
        <w:color w:val="FFFFFF" w:themeColor="background1"/>
      </w:rPr>
      <w:tblPr/>
      <w:tcPr>
        <w:tcBorders>
          <w:top w:val="single" w:sz="4" w:space="0" w:color="AD4696" w:themeColor="accent6"/>
          <w:left w:val="single" w:sz="4" w:space="0" w:color="AD4696" w:themeColor="accent6"/>
          <w:bottom w:val="single" w:sz="4" w:space="0" w:color="AD4696" w:themeColor="accent6"/>
          <w:right w:val="single" w:sz="4" w:space="0" w:color="AD4696" w:themeColor="accent6"/>
          <w:insideH w:val="nil"/>
          <w:insideV w:val="nil"/>
        </w:tcBorders>
        <w:shd w:val="clear" w:color="auto" w:fill="AD4696" w:themeFill="accent6"/>
      </w:tcPr>
    </w:tblStylePr>
    <w:tblStylePr w:type="lastRow">
      <w:rPr>
        <w:b/>
        <w:bCs/>
      </w:rPr>
      <w:tblPr/>
      <w:tcPr>
        <w:tcBorders>
          <w:top w:val="double" w:sz="4" w:space="0" w:color="AD4696" w:themeColor="accent6"/>
        </w:tcBorders>
      </w:tcPr>
    </w:tblStylePr>
    <w:tblStylePr w:type="firstCol">
      <w:rPr>
        <w:b/>
        <w:bCs/>
      </w:rPr>
    </w:tblStylePr>
    <w:tblStylePr w:type="lastCol">
      <w:rPr>
        <w:b/>
        <w:bCs/>
      </w:rPr>
    </w:tblStylePr>
    <w:tblStylePr w:type="band1Vert">
      <w:tblPr/>
      <w:tcPr>
        <w:shd w:val="clear" w:color="auto" w:fill="EFD8EA" w:themeFill="accent6" w:themeFillTint="33"/>
      </w:tcPr>
    </w:tblStylePr>
    <w:tblStylePr w:type="band1Horz">
      <w:tblPr/>
      <w:tcPr>
        <w:shd w:val="clear" w:color="auto" w:fill="EFD8EA" w:themeFill="accent6" w:themeFillTint="33"/>
      </w:tcPr>
    </w:tblStylePr>
  </w:style>
  <w:style w:type="table" w:customStyle="1" w:styleId="GridTable4-Accent61">
    <w:name w:val="Grid Table 4 - Accent 61"/>
    <w:basedOn w:val="TableNormal"/>
    <w:uiPriority w:val="49"/>
    <w:rsid w:val="0004772B"/>
    <w:tblPr>
      <w:tblStyleRowBandSize w:val="1"/>
      <w:tblStyleColBandSize w:val="1"/>
      <w:tblBorders>
        <w:top w:val="single" w:sz="4" w:space="0" w:color="D08CC1" w:themeColor="accent6" w:themeTint="99"/>
        <w:left w:val="single" w:sz="4" w:space="0" w:color="D08CC1" w:themeColor="accent6" w:themeTint="99"/>
        <w:bottom w:val="single" w:sz="4" w:space="0" w:color="D08CC1" w:themeColor="accent6" w:themeTint="99"/>
        <w:right w:val="single" w:sz="4" w:space="0" w:color="D08CC1" w:themeColor="accent6" w:themeTint="99"/>
        <w:insideH w:val="single" w:sz="4" w:space="0" w:color="D08CC1" w:themeColor="accent6" w:themeTint="99"/>
        <w:insideV w:val="single" w:sz="4" w:space="0" w:color="D08CC1" w:themeColor="accent6" w:themeTint="99"/>
      </w:tblBorders>
    </w:tblPr>
    <w:tblStylePr w:type="firstRow">
      <w:rPr>
        <w:b/>
        <w:bCs/>
        <w:color w:val="FFFFFF" w:themeColor="background1"/>
      </w:rPr>
      <w:tblPr/>
      <w:tcPr>
        <w:tcBorders>
          <w:top w:val="single" w:sz="4" w:space="0" w:color="AD4696" w:themeColor="accent6"/>
          <w:left w:val="single" w:sz="4" w:space="0" w:color="AD4696" w:themeColor="accent6"/>
          <w:bottom w:val="single" w:sz="4" w:space="0" w:color="AD4696" w:themeColor="accent6"/>
          <w:right w:val="single" w:sz="4" w:space="0" w:color="AD4696" w:themeColor="accent6"/>
          <w:insideH w:val="nil"/>
          <w:insideV w:val="nil"/>
        </w:tcBorders>
        <w:shd w:val="clear" w:color="auto" w:fill="AD4696" w:themeFill="accent6"/>
      </w:tcPr>
    </w:tblStylePr>
    <w:tblStylePr w:type="lastRow">
      <w:rPr>
        <w:b/>
        <w:bCs/>
      </w:rPr>
      <w:tblPr/>
      <w:tcPr>
        <w:tcBorders>
          <w:top w:val="double" w:sz="4" w:space="0" w:color="AD4696" w:themeColor="accent6"/>
        </w:tcBorders>
      </w:tcPr>
    </w:tblStylePr>
    <w:tblStylePr w:type="firstCol">
      <w:rPr>
        <w:b/>
        <w:bCs/>
      </w:rPr>
    </w:tblStylePr>
    <w:tblStylePr w:type="lastCol">
      <w:rPr>
        <w:b/>
        <w:bCs/>
      </w:rPr>
    </w:tblStylePr>
    <w:tblStylePr w:type="band1Vert">
      <w:tblPr/>
      <w:tcPr>
        <w:shd w:val="clear" w:color="auto" w:fill="EFD8EA" w:themeFill="accent6" w:themeFillTint="33"/>
      </w:tcPr>
    </w:tblStylePr>
    <w:tblStylePr w:type="band1Horz">
      <w:tblPr/>
      <w:tcPr>
        <w:shd w:val="clear" w:color="auto" w:fill="EFD8EA" w:themeFill="accent6" w:themeFillTint="33"/>
      </w:tcPr>
    </w:tblStylePr>
  </w:style>
  <w:style w:type="table" w:styleId="GridTable5Dark-Accent5">
    <w:name w:val="Grid Table 5 Dark Accent 5"/>
    <w:basedOn w:val="TableNormal"/>
    <w:uiPriority w:val="50"/>
    <w:rsid w:val="0004772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CF9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0A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0A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0A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0AF" w:themeFill="accent5"/>
      </w:tcPr>
    </w:tblStylePr>
    <w:tblStylePr w:type="band1Vert">
      <w:tblPr/>
      <w:tcPr>
        <w:shd w:val="clear" w:color="auto" w:fill="79F3FF" w:themeFill="accent5" w:themeFillTint="66"/>
      </w:tcPr>
    </w:tblStylePr>
    <w:tblStylePr w:type="band1Horz">
      <w:tblPr/>
      <w:tcPr>
        <w:shd w:val="clear" w:color="auto" w:fill="79F3FF" w:themeFill="accent5" w:themeFillTint="66"/>
      </w:tcPr>
    </w:tblStylePr>
  </w:style>
  <w:style w:type="paragraph" w:styleId="HTMLPreformatted">
    <w:name w:val="HTML Preformatted"/>
    <w:basedOn w:val="Normal"/>
    <w:link w:val="HTMLPreformattedChar"/>
    <w:uiPriority w:val="99"/>
    <w:semiHidden/>
    <w:unhideWhenUsed/>
    <w:rsid w:val="00047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04772B"/>
    <w:rPr>
      <w:rFonts w:ascii="Courier New" w:eastAsia="Times New Roman" w:hAnsi="Courier New" w:cs="Courier New"/>
      <w:lang w:val="en-GB" w:eastAsia="en-GB"/>
    </w:rPr>
  </w:style>
  <w:style w:type="table" w:styleId="ListTable4-Accent1">
    <w:name w:val="List Table 4 Accent 1"/>
    <w:basedOn w:val="TableNormal"/>
    <w:uiPriority w:val="49"/>
    <w:rsid w:val="0004772B"/>
    <w:tblPr>
      <w:tblStyleRowBandSize w:val="1"/>
      <w:tblStyleColBandSize w:val="1"/>
      <w:tblBorders>
        <w:top w:val="single" w:sz="4" w:space="0" w:color="B7DC8C" w:themeColor="accent1" w:themeTint="99"/>
        <w:left w:val="single" w:sz="4" w:space="0" w:color="B7DC8C" w:themeColor="accent1" w:themeTint="99"/>
        <w:bottom w:val="single" w:sz="4" w:space="0" w:color="B7DC8C" w:themeColor="accent1" w:themeTint="99"/>
        <w:right w:val="single" w:sz="4" w:space="0" w:color="B7DC8C" w:themeColor="accent1" w:themeTint="99"/>
        <w:insideH w:val="single" w:sz="4" w:space="0" w:color="B7DC8C" w:themeColor="accent1" w:themeTint="99"/>
      </w:tblBorders>
    </w:tblPr>
    <w:tblStylePr w:type="firstRow">
      <w:rPr>
        <w:b/>
        <w:bCs/>
        <w:color w:val="FFFFFF" w:themeColor="background1"/>
      </w:rPr>
      <w:tblPr/>
      <w:tcPr>
        <w:tcBorders>
          <w:top w:val="single" w:sz="4" w:space="0" w:color="88C540" w:themeColor="accent1"/>
          <w:left w:val="single" w:sz="4" w:space="0" w:color="88C540" w:themeColor="accent1"/>
          <w:bottom w:val="single" w:sz="4" w:space="0" w:color="88C540" w:themeColor="accent1"/>
          <w:right w:val="single" w:sz="4" w:space="0" w:color="88C540" w:themeColor="accent1"/>
          <w:insideH w:val="nil"/>
        </w:tcBorders>
        <w:shd w:val="clear" w:color="auto" w:fill="88C540" w:themeFill="accent1"/>
      </w:tcPr>
    </w:tblStylePr>
    <w:tblStylePr w:type="lastRow">
      <w:rPr>
        <w:b/>
        <w:bCs/>
      </w:rPr>
      <w:tblPr/>
      <w:tcPr>
        <w:tcBorders>
          <w:top w:val="double" w:sz="4" w:space="0" w:color="B7DC8C" w:themeColor="accent1" w:themeTint="99"/>
        </w:tcBorders>
      </w:tcPr>
    </w:tblStylePr>
    <w:tblStylePr w:type="firstCol">
      <w:rPr>
        <w:b/>
        <w:bCs/>
      </w:rPr>
    </w:tblStylePr>
    <w:tblStylePr w:type="lastCol">
      <w:rPr>
        <w:b/>
        <w:bCs/>
      </w:rPr>
    </w:tblStylePr>
    <w:tblStylePr w:type="band1Vert">
      <w:tblPr/>
      <w:tcPr>
        <w:shd w:val="clear" w:color="auto" w:fill="E7F3D8" w:themeFill="accent1" w:themeFillTint="33"/>
      </w:tcPr>
    </w:tblStylePr>
    <w:tblStylePr w:type="band1Horz">
      <w:tblPr/>
      <w:tcPr>
        <w:shd w:val="clear" w:color="auto" w:fill="E7F3D8" w:themeFill="accent1" w:themeFillTint="33"/>
      </w:tcPr>
    </w:tblStylePr>
  </w:style>
  <w:style w:type="table" w:customStyle="1" w:styleId="MiscTable">
    <w:name w:val="MiscTable"/>
    <w:basedOn w:val="TableNormal"/>
    <w:uiPriority w:val="49"/>
    <w:rsid w:val="0004772B"/>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blStylePr w:type="firstRow">
      <w:pPr>
        <w:jc w:val="center"/>
      </w:pPr>
      <w:rPr>
        <w:b/>
        <w:bCs/>
        <w:color w:val="FFFFFF" w:themeColor="background1"/>
      </w:rPr>
      <w:tblPr/>
      <w:tcPr>
        <w:tcBorders>
          <w:top w:val="single" w:sz="4" w:space="0" w:color="AD4696" w:themeColor="accent6"/>
          <w:left w:val="single" w:sz="4" w:space="0" w:color="AD4696" w:themeColor="accent6"/>
          <w:bottom w:val="single" w:sz="4" w:space="0" w:color="AD4696" w:themeColor="accent6"/>
          <w:right w:val="single" w:sz="4" w:space="0" w:color="AD4696" w:themeColor="accent6"/>
          <w:insideH w:val="nil"/>
          <w:insideV w:val="nil"/>
        </w:tcBorders>
        <w:shd w:val="clear" w:color="auto" w:fill="AD4696" w:themeFill="accent6"/>
        <w:vAlign w:val="center"/>
      </w:tcPr>
    </w:tblStylePr>
    <w:tblStylePr w:type="lastRow">
      <w:rPr>
        <w:b/>
        <w:bCs/>
      </w:rPr>
      <w:tblPr/>
      <w:tcPr>
        <w:tcBorders>
          <w:top w:val="double" w:sz="4" w:space="0" w:color="AD4696" w:themeColor="accent6"/>
        </w:tcBorders>
      </w:tcPr>
    </w:tblStylePr>
    <w:tblStylePr w:type="firstCol">
      <w:rPr>
        <w:b w:val="0"/>
        <w:bCs/>
      </w:rPr>
    </w:tblStylePr>
    <w:tblStylePr w:type="lastCol">
      <w:rPr>
        <w:b w:val="0"/>
        <w:bCs/>
      </w:rPr>
    </w:tblStylePr>
    <w:tblStylePr w:type="band1Horz">
      <w:tblPr/>
      <w:tcPr>
        <w:shd w:val="clear" w:color="auto" w:fill="E1E7FF"/>
      </w:tcPr>
    </w:tblStylePr>
  </w:style>
  <w:style w:type="paragraph" w:customStyle="1" w:styleId="Monospaced">
    <w:name w:val="Monospaced"/>
    <w:basedOn w:val="Normal"/>
    <w:link w:val="MonospacedChar"/>
    <w:autoRedefine/>
    <w:uiPriority w:val="10"/>
    <w:qFormat/>
    <w:rsid w:val="0004772B"/>
    <w:pPr>
      <w:ind w:left="720"/>
    </w:pPr>
    <w:rPr>
      <w:rFonts w:ascii="Consolas" w:hAnsi="Consolas"/>
      <w:noProof/>
      <w:sz w:val="19"/>
    </w:rPr>
  </w:style>
  <w:style w:type="character" w:customStyle="1" w:styleId="MonospacedChar">
    <w:name w:val="Monospaced Char"/>
    <w:basedOn w:val="DefaultParagraphFont"/>
    <w:link w:val="Monospaced"/>
    <w:uiPriority w:val="10"/>
    <w:rsid w:val="0004772B"/>
    <w:rPr>
      <w:rFonts w:ascii="Consolas" w:hAnsi="Consolas"/>
      <w:noProof/>
      <w:sz w:val="19"/>
      <w:szCs w:val="22"/>
      <w:lang w:val="en-GB"/>
    </w:rPr>
  </w:style>
  <w:style w:type="paragraph" w:styleId="NormalWeb">
    <w:name w:val="Normal (Web)"/>
    <w:basedOn w:val="Normal"/>
    <w:uiPriority w:val="99"/>
    <w:semiHidden/>
    <w:unhideWhenUsed/>
    <w:rsid w:val="0004772B"/>
    <w:pPr>
      <w:spacing w:before="100" w:beforeAutospacing="1" w:after="100" w:afterAutospacing="1" w:line="240" w:lineRule="auto"/>
      <w:jc w:val="left"/>
    </w:pPr>
    <w:rPr>
      <w:rFonts w:ascii="Times New Roman" w:eastAsiaTheme="minorEastAsia" w:hAnsi="Times New Roman"/>
      <w:sz w:val="24"/>
      <w:szCs w:val="24"/>
      <w:lang w:eastAsia="en-GB"/>
    </w:rPr>
  </w:style>
  <w:style w:type="paragraph" w:customStyle="1" w:styleId="OnScreenelement">
    <w:name w:val="On Screen element"/>
    <w:basedOn w:val="Normal"/>
    <w:link w:val="OnScreenelementChar"/>
    <w:rsid w:val="0004772B"/>
    <w:rPr>
      <w:noProof/>
      <w:color w:val="FFFFFF" w:themeColor="background1"/>
      <w14:textOutline w14:w="12700" w14:cap="rnd" w14:cmpd="sng" w14:algn="ctr">
        <w14:solidFill>
          <w14:schemeClr w14:val="bg2">
            <w14:lumMod w14:val="10000"/>
          </w14:schemeClr>
        </w14:solidFill>
        <w14:prstDash w14:val="solid"/>
        <w14:bevel/>
      </w14:textOutline>
    </w:rPr>
  </w:style>
  <w:style w:type="character" w:customStyle="1" w:styleId="OnScreenelementChar">
    <w:name w:val="On Screen element Char"/>
    <w:basedOn w:val="DefaultParagraphFont"/>
    <w:link w:val="OnScreenelement"/>
    <w:rsid w:val="0004772B"/>
    <w:rPr>
      <w:noProof/>
      <w:color w:val="FFFFFF" w:themeColor="background1"/>
      <w:sz w:val="22"/>
      <w:szCs w:val="22"/>
      <w:lang w:val="en-GB"/>
      <w14:textOutline w14:w="12700" w14:cap="rnd" w14:cmpd="sng" w14:algn="ctr">
        <w14:solidFill>
          <w14:schemeClr w14:val="bg2">
            <w14:lumMod w14:val="10000"/>
          </w14:schemeClr>
        </w14:solidFill>
        <w14:prstDash w14:val="solid"/>
        <w14:bevel/>
      </w14:textOutline>
    </w:rPr>
  </w:style>
  <w:style w:type="table" w:styleId="PlainTable1">
    <w:name w:val="Plain Table 1"/>
    <w:aliases w:val="EntityTable"/>
    <w:basedOn w:val="TableNormal"/>
    <w:uiPriority w:val="41"/>
    <w:rsid w:val="000477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color w:val="FFFFFF" w:themeColor="background1"/>
      </w:rPr>
      <w:tblPr/>
      <w:tcPr>
        <w:shd w:val="clear" w:color="auto" w:fill="323E4F" w:themeFill="text2" w:themeFillShade="BF"/>
      </w:tcPr>
    </w:tblStylePr>
    <w:tblStylePr w:type="lastRow">
      <w:rPr>
        <w:b/>
        <w:bCs/>
      </w:rPr>
      <w:tblPr/>
      <w:tcPr>
        <w:tcBorders>
          <w:top w:val="double" w:sz="4" w:space="0" w:color="BFBFBF" w:themeColor="background1" w:themeShade="BF"/>
        </w:tcBorders>
      </w:tcPr>
    </w:tblStylePr>
    <w:tblStylePr w:type="firstCol">
      <w:rPr>
        <w:b w:val="0"/>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aliases w:val="ResultTable"/>
    <w:basedOn w:val="TableNormal"/>
    <w:uiPriority w:val="42"/>
    <w:rsid w:val="0004772B"/>
    <w:tblPr>
      <w:tblStyleRowBandSize w:val="1"/>
      <w:tblStyleColBandSize w:val="1"/>
      <w:tblBorders>
        <w:top w:val="single" w:sz="4" w:space="0" w:color="358A02"/>
        <w:left w:val="single" w:sz="4" w:space="0" w:color="358A02"/>
        <w:bottom w:val="single" w:sz="4" w:space="0" w:color="358A02"/>
        <w:right w:val="single" w:sz="4" w:space="0" w:color="358A02"/>
        <w:insideH w:val="single" w:sz="4" w:space="0" w:color="358A02"/>
        <w:insideV w:val="single" w:sz="4" w:space="0" w:color="358A02"/>
      </w:tblBorders>
    </w:tblPr>
    <w:tblStylePr w:type="firstRow">
      <w:rPr>
        <w:b/>
        <w:bCs/>
        <w:color w:val="FFFFFF" w:themeColor="background1"/>
      </w:rPr>
      <w:tblPr/>
      <w:tcPr>
        <w:shd w:val="clear" w:color="auto" w:fill="41C406"/>
      </w:tcPr>
    </w:tblStylePr>
    <w:tblStylePr w:type="lastRow">
      <w:rPr>
        <w:b/>
        <w:bCs/>
      </w:rPr>
      <w:tblPr/>
      <w:tcPr>
        <w:tcBorders>
          <w:top w:val="single" w:sz="4" w:space="0" w:color="358A02"/>
          <w:left w:val="single" w:sz="4" w:space="0" w:color="358A02"/>
          <w:bottom w:val="single" w:sz="4" w:space="0" w:color="358A02"/>
          <w:right w:val="single" w:sz="4" w:space="0" w:color="358A02"/>
          <w:insideH w:val="single" w:sz="4" w:space="0" w:color="358A02"/>
          <w:insideV w:val="single" w:sz="4" w:space="0" w:color="358A02"/>
        </w:tcBorders>
      </w:tcPr>
    </w:tblStylePr>
    <w:tblStylePr w:type="firstCol">
      <w:rPr>
        <w:b w:val="0"/>
        <w:bCs/>
      </w:rPr>
    </w:tblStylePr>
    <w:tblStylePr w:type="lastCol">
      <w:rPr>
        <w:b w:val="0"/>
        <w:bCs/>
      </w:rPr>
    </w:tblStylePr>
    <w:tblStylePr w:type="band1Vert">
      <w:tblPr/>
      <w:tcPr>
        <w:tcBorders>
          <w:left w:val="single" w:sz="4" w:space="0" w:color="358A02"/>
          <w:right w:val="single" w:sz="4" w:space="0" w:color="358A02"/>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shd w:val="clear" w:color="auto" w:fill="D3FFD1"/>
      </w:tcPr>
    </w:tblStylePr>
  </w:style>
  <w:style w:type="paragraph" w:customStyle="1" w:styleId="Reference">
    <w:name w:val="Reference"/>
    <w:basedOn w:val="Normal"/>
    <w:link w:val="ReferenceChar"/>
    <w:rsid w:val="0004772B"/>
    <w:rPr>
      <w:rFonts w:asciiTheme="minorHAnsi" w:hAnsiTheme="minorHAnsi"/>
      <w:i/>
      <w:u w:val="single"/>
      <w:lang w:val="en-US"/>
    </w:rPr>
  </w:style>
  <w:style w:type="character" w:customStyle="1" w:styleId="ReferenceChar">
    <w:name w:val="Reference Char"/>
    <w:basedOn w:val="DefaultParagraphFont"/>
    <w:link w:val="Reference"/>
    <w:rsid w:val="0004772B"/>
    <w:rPr>
      <w:rFonts w:asciiTheme="minorHAnsi" w:hAnsiTheme="minorHAnsi"/>
      <w:i/>
      <w:sz w:val="22"/>
      <w:szCs w:val="22"/>
      <w:u w:val="single"/>
    </w:rPr>
  </w:style>
  <w:style w:type="character" w:styleId="Strong">
    <w:name w:val="Strong"/>
    <w:basedOn w:val="DefaultParagraphFont"/>
    <w:uiPriority w:val="99"/>
    <w:rsid w:val="0004772B"/>
    <w:rPr>
      <w:b/>
      <w:bCs/>
    </w:rPr>
  </w:style>
  <w:style w:type="table" w:styleId="TableGridLight">
    <w:name w:val="Grid Table Light"/>
    <w:aliases w:val="GUITable"/>
    <w:basedOn w:val="TableNormal"/>
    <w:uiPriority w:val="40"/>
    <w:rsid w:val="0004772B"/>
    <w:tblPr>
      <w:tblStyleRowBandSize w:val="1"/>
      <w:tblBorders>
        <w:top w:val="single" w:sz="4" w:space="0" w:color="AC5208"/>
        <w:left w:val="single" w:sz="4" w:space="0" w:color="AC5208"/>
        <w:bottom w:val="single" w:sz="4" w:space="0" w:color="AC5208"/>
        <w:right w:val="single" w:sz="4" w:space="0" w:color="AC5208"/>
        <w:insideH w:val="single" w:sz="4" w:space="0" w:color="AC5208"/>
        <w:insideV w:val="single" w:sz="4" w:space="0" w:color="AC5208"/>
      </w:tblBorders>
    </w:tblPr>
    <w:tblStylePr w:type="firstRow">
      <w:rPr>
        <w:b/>
        <w:color w:val="FFFFFF" w:themeColor="background1"/>
      </w:rPr>
      <w:tblPr/>
      <w:tcPr>
        <w:shd w:val="clear" w:color="auto" w:fill="D86C0C"/>
      </w:tcPr>
    </w:tblStylePr>
    <w:tblStylePr w:type="band1Horz">
      <w:tblPr/>
      <w:tcPr>
        <w:shd w:val="clear" w:color="auto" w:fill="F7C593"/>
      </w:tcPr>
    </w:tblStylePr>
  </w:style>
  <w:style w:type="table" w:customStyle="1" w:styleId="TableGrid1">
    <w:name w:val="Table Grid1"/>
    <w:basedOn w:val="TableNormal"/>
    <w:next w:val="TableGrid"/>
    <w:uiPriority w:val="59"/>
    <w:rsid w:val="00047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04772B"/>
    <w:pPr>
      <w:spacing w:after="100" w:line="259" w:lineRule="auto"/>
      <w:ind w:left="1100"/>
      <w:jc w:val="left"/>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04772B"/>
    <w:pPr>
      <w:spacing w:after="100" w:line="259" w:lineRule="auto"/>
      <w:ind w:left="1320"/>
      <w:jc w:val="left"/>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04772B"/>
    <w:pPr>
      <w:spacing w:after="100" w:line="259" w:lineRule="auto"/>
      <w:ind w:left="1540"/>
      <w:jc w:val="left"/>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04772B"/>
    <w:pPr>
      <w:spacing w:after="100" w:line="259" w:lineRule="auto"/>
      <w:ind w:left="1760"/>
      <w:jc w:val="left"/>
    </w:pPr>
    <w:rPr>
      <w:rFonts w:asciiTheme="minorHAnsi" w:eastAsiaTheme="minorEastAsia" w:hAnsiTheme="minorHAnsi" w:cstheme="minorBidi"/>
      <w:lang w:eastAsia="en-GB"/>
    </w:rPr>
  </w:style>
  <w:style w:type="paragraph" w:customStyle="1" w:styleId="Type">
    <w:name w:val="Type"/>
    <w:basedOn w:val="Normal"/>
    <w:link w:val="TypeChar"/>
    <w:uiPriority w:val="8"/>
    <w:qFormat/>
    <w:rsid w:val="0004772B"/>
    <w:rPr>
      <w:rFonts w:ascii="Consolas" w:hAnsi="Consolas"/>
      <w:noProof/>
      <w:color w:val="0034FF"/>
      <w:sz w:val="18"/>
    </w:rPr>
  </w:style>
  <w:style w:type="character" w:customStyle="1" w:styleId="TypeChar">
    <w:name w:val="Type Char"/>
    <w:basedOn w:val="DefaultParagraphFont"/>
    <w:link w:val="Type"/>
    <w:uiPriority w:val="8"/>
    <w:rsid w:val="0004772B"/>
    <w:rPr>
      <w:rFonts w:ascii="Consolas" w:hAnsi="Consolas"/>
      <w:noProof/>
      <w:color w:val="0034FF"/>
      <w:sz w:val="18"/>
      <w:szCs w:val="22"/>
      <w:lang w:val="en-GB"/>
    </w:rPr>
  </w:style>
  <w:style w:type="character" w:styleId="PlaceholderText">
    <w:name w:val="Placeholder Text"/>
    <w:basedOn w:val="DefaultParagraphFont"/>
    <w:uiPriority w:val="99"/>
    <w:semiHidden/>
    <w:rsid w:val="004F293F"/>
    <w:rPr>
      <w:color w:val="808080"/>
    </w:rPr>
  </w:style>
  <w:style w:type="paragraph" w:customStyle="1" w:styleId="hub2">
    <w:name w:val="hub2"/>
    <w:basedOn w:val="Normal"/>
    <w:link w:val="hub2Char"/>
    <w:uiPriority w:val="5"/>
    <w:qFormat/>
    <w:rsid w:val="00C15CC6"/>
    <w:rPr>
      <w:rFonts w:ascii="DaxlinePro-Bold" w:hAnsi="DaxlinePro-Bold"/>
      <w:sz w:val="20"/>
    </w:rPr>
  </w:style>
  <w:style w:type="character" w:customStyle="1" w:styleId="hub2Char">
    <w:name w:val="hub2 Char"/>
    <w:basedOn w:val="DefaultParagraphFont"/>
    <w:link w:val="hub2"/>
    <w:uiPriority w:val="5"/>
    <w:rsid w:val="00C15CC6"/>
    <w:rPr>
      <w:rFonts w:ascii="DaxlinePro-Bold" w:hAnsi="DaxlinePro-Bold"/>
      <w:szCs w:val="22"/>
      <w:lang w:val="en-GB"/>
    </w:rPr>
  </w:style>
  <w:style w:type="character" w:styleId="UnresolvedMention">
    <w:name w:val="Unresolved Mention"/>
    <w:basedOn w:val="DefaultParagraphFont"/>
    <w:uiPriority w:val="99"/>
    <w:semiHidden/>
    <w:unhideWhenUsed/>
    <w:rsid w:val="00C15CC6"/>
    <w:rPr>
      <w:color w:val="808080"/>
      <w:shd w:val="clear" w:color="auto" w:fill="E6E6E6"/>
    </w:rPr>
  </w:style>
  <w:style w:type="table" w:styleId="GridTable5Dark">
    <w:name w:val="Grid Table 5 Dark"/>
    <w:basedOn w:val="TableNormal"/>
    <w:uiPriority w:val="50"/>
    <w:rsid w:val="0070639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3">
    <w:name w:val="List Table 3"/>
    <w:basedOn w:val="TableNormal"/>
    <w:uiPriority w:val="48"/>
    <w:rsid w:val="003E59A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8223">
      <w:bodyDiv w:val="1"/>
      <w:marLeft w:val="0"/>
      <w:marRight w:val="0"/>
      <w:marTop w:val="0"/>
      <w:marBottom w:val="0"/>
      <w:divBdr>
        <w:top w:val="none" w:sz="0" w:space="0" w:color="auto"/>
        <w:left w:val="none" w:sz="0" w:space="0" w:color="auto"/>
        <w:bottom w:val="none" w:sz="0" w:space="0" w:color="auto"/>
        <w:right w:val="none" w:sz="0" w:space="0" w:color="auto"/>
      </w:divBdr>
    </w:div>
    <w:div w:id="51126971">
      <w:bodyDiv w:val="1"/>
      <w:marLeft w:val="0"/>
      <w:marRight w:val="0"/>
      <w:marTop w:val="0"/>
      <w:marBottom w:val="0"/>
      <w:divBdr>
        <w:top w:val="none" w:sz="0" w:space="0" w:color="auto"/>
        <w:left w:val="none" w:sz="0" w:space="0" w:color="auto"/>
        <w:bottom w:val="none" w:sz="0" w:space="0" w:color="auto"/>
        <w:right w:val="none" w:sz="0" w:space="0" w:color="auto"/>
      </w:divBdr>
    </w:div>
    <w:div w:id="67962306">
      <w:bodyDiv w:val="1"/>
      <w:marLeft w:val="0"/>
      <w:marRight w:val="0"/>
      <w:marTop w:val="0"/>
      <w:marBottom w:val="0"/>
      <w:divBdr>
        <w:top w:val="none" w:sz="0" w:space="0" w:color="auto"/>
        <w:left w:val="none" w:sz="0" w:space="0" w:color="auto"/>
        <w:bottom w:val="none" w:sz="0" w:space="0" w:color="auto"/>
        <w:right w:val="none" w:sz="0" w:space="0" w:color="auto"/>
      </w:divBdr>
    </w:div>
    <w:div w:id="86926514">
      <w:bodyDiv w:val="1"/>
      <w:marLeft w:val="0"/>
      <w:marRight w:val="0"/>
      <w:marTop w:val="0"/>
      <w:marBottom w:val="0"/>
      <w:divBdr>
        <w:top w:val="none" w:sz="0" w:space="0" w:color="auto"/>
        <w:left w:val="none" w:sz="0" w:space="0" w:color="auto"/>
        <w:bottom w:val="none" w:sz="0" w:space="0" w:color="auto"/>
        <w:right w:val="none" w:sz="0" w:space="0" w:color="auto"/>
      </w:divBdr>
    </w:div>
    <w:div w:id="179319587">
      <w:bodyDiv w:val="1"/>
      <w:marLeft w:val="0"/>
      <w:marRight w:val="0"/>
      <w:marTop w:val="0"/>
      <w:marBottom w:val="0"/>
      <w:divBdr>
        <w:top w:val="none" w:sz="0" w:space="0" w:color="auto"/>
        <w:left w:val="none" w:sz="0" w:space="0" w:color="auto"/>
        <w:bottom w:val="none" w:sz="0" w:space="0" w:color="auto"/>
        <w:right w:val="none" w:sz="0" w:space="0" w:color="auto"/>
      </w:divBdr>
    </w:div>
    <w:div w:id="222522384">
      <w:bodyDiv w:val="1"/>
      <w:marLeft w:val="0"/>
      <w:marRight w:val="0"/>
      <w:marTop w:val="0"/>
      <w:marBottom w:val="0"/>
      <w:divBdr>
        <w:top w:val="none" w:sz="0" w:space="0" w:color="auto"/>
        <w:left w:val="none" w:sz="0" w:space="0" w:color="auto"/>
        <w:bottom w:val="none" w:sz="0" w:space="0" w:color="auto"/>
        <w:right w:val="none" w:sz="0" w:space="0" w:color="auto"/>
      </w:divBdr>
    </w:div>
    <w:div w:id="289943535">
      <w:bodyDiv w:val="1"/>
      <w:marLeft w:val="0"/>
      <w:marRight w:val="0"/>
      <w:marTop w:val="0"/>
      <w:marBottom w:val="0"/>
      <w:divBdr>
        <w:top w:val="none" w:sz="0" w:space="0" w:color="auto"/>
        <w:left w:val="none" w:sz="0" w:space="0" w:color="auto"/>
        <w:bottom w:val="none" w:sz="0" w:space="0" w:color="auto"/>
        <w:right w:val="none" w:sz="0" w:space="0" w:color="auto"/>
      </w:divBdr>
    </w:div>
    <w:div w:id="293948969">
      <w:bodyDiv w:val="1"/>
      <w:marLeft w:val="0"/>
      <w:marRight w:val="0"/>
      <w:marTop w:val="0"/>
      <w:marBottom w:val="0"/>
      <w:divBdr>
        <w:top w:val="none" w:sz="0" w:space="0" w:color="auto"/>
        <w:left w:val="none" w:sz="0" w:space="0" w:color="auto"/>
        <w:bottom w:val="none" w:sz="0" w:space="0" w:color="auto"/>
        <w:right w:val="none" w:sz="0" w:space="0" w:color="auto"/>
      </w:divBdr>
    </w:div>
    <w:div w:id="317926728">
      <w:bodyDiv w:val="1"/>
      <w:marLeft w:val="0"/>
      <w:marRight w:val="0"/>
      <w:marTop w:val="0"/>
      <w:marBottom w:val="0"/>
      <w:divBdr>
        <w:top w:val="none" w:sz="0" w:space="0" w:color="auto"/>
        <w:left w:val="none" w:sz="0" w:space="0" w:color="auto"/>
        <w:bottom w:val="none" w:sz="0" w:space="0" w:color="auto"/>
        <w:right w:val="none" w:sz="0" w:space="0" w:color="auto"/>
      </w:divBdr>
    </w:div>
    <w:div w:id="332490619">
      <w:bodyDiv w:val="1"/>
      <w:marLeft w:val="0"/>
      <w:marRight w:val="0"/>
      <w:marTop w:val="0"/>
      <w:marBottom w:val="0"/>
      <w:divBdr>
        <w:top w:val="none" w:sz="0" w:space="0" w:color="auto"/>
        <w:left w:val="none" w:sz="0" w:space="0" w:color="auto"/>
        <w:bottom w:val="none" w:sz="0" w:space="0" w:color="auto"/>
        <w:right w:val="none" w:sz="0" w:space="0" w:color="auto"/>
      </w:divBdr>
    </w:div>
    <w:div w:id="439566419">
      <w:bodyDiv w:val="1"/>
      <w:marLeft w:val="0"/>
      <w:marRight w:val="0"/>
      <w:marTop w:val="0"/>
      <w:marBottom w:val="0"/>
      <w:divBdr>
        <w:top w:val="none" w:sz="0" w:space="0" w:color="auto"/>
        <w:left w:val="none" w:sz="0" w:space="0" w:color="auto"/>
        <w:bottom w:val="none" w:sz="0" w:space="0" w:color="auto"/>
        <w:right w:val="none" w:sz="0" w:space="0" w:color="auto"/>
      </w:divBdr>
    </w:div>
    <w:div w:id="448821230">
      <w:bodyDiv w:val="1"/>
      <w:marLeft w:val="0"/>
      <w:marRight w:val="0"/>
      <w:marTop w:val="0"/>
      <w:marBottom w:val="0"/>
      <w:divBdr>
        <w:top w:val="none" w:sz="0" w:space="0" w:color="auto"/>
        <w:left w:val="none" w:sz="0" w:space="0" w:color="auto"/>
        <w:bottom w:val="none" w:sz="0" w:space="0" w:color="auto"/>
        <w:right w:val="none" w:sz="0" w:space="0" w:color="auto"/>
      </w:divBdr>
    </w:div>
    <w:div w:id="450629710">
      <w:bodyDiv w:val="1"/>
      <w:marLeft w:val="0"/>
      <w:marRight w:val="0"/>
      <w:marTop w:val="0"/>
      <w:marBottom w:val="0"/>
      <w:divBdr>
        <w:top w:val="none" w:sz="0" w:space="0" w:color="auto"/>
        <w:left w:val="none" w:sz="0" w:space="0" w:color="auto"/>
        <w:bottom w:val="none" w:sz="0" w:space="0" w:color="auto"/>
        <w:right w:val="none" w:sz="0" w:space="0" w:color="auto"/>
      </w:divBdr>
    </w:div>
    <w:div w:id="520361389">
      <w:bodyDiv w:val="1"/>
      <w:marLeft w:val="0"/>
      <w:marRight w:val="0"/>
      <w:marTop w:val="0"/>
      <w:marBottom w:val="0"/>
      <w:divBdr>
        <w:top w:val="none" w:sz="0" w:space="0" w:color="auto"/>
        <w:left w:val="none" w:sz="0" w:space="0" w:color="auto"/>
        <w:bottom w:val="none" w:sz="0" w:space="0" w:color="auto"/>
        <w:right w:val="none" w:sz="0" w:space="0" w:color="auto"/>
      </w:divBdr>
    </w:div>
    <w:div w:id="564528174">
      <w:bodyDiv w:val="1"/>
      <w:marLeft w:val="0"/>
      <w:marRight w:val="0"/>
      <w:marTop w:val="0"/>
      <w:marBottom w:val="0"/>
      <w:divBdr>
        <w:top w:val="none" w:sz="0" w:space="0" w:color="auto"/>
        <w:left w:val="none" w:sz="0" w:space="0" w:color="auto"/>
        <w:bottom w:val="none" w:sz="0" w:space="0" w:color="auto"/>
        <w:right w:val="none" w:sz="0" w:space="0" w:color="auto"/>
      </w:divBdr>
    </w:div>
    <w:div w:id="651954049">
      <w:bodyDiv w:val="1"/>
      <w:marLeft w:val="0"/>
      <w:marRight w:val="0"/>
      <w:marTop w:val="0"/>
      <w:marBottom w:val="0"/>
      <w:divBdr>
        <w:top w:val="none" w:sz="0" w:space="0" w:color="auto"/>
        <w:left w:val="none" w:sz="0" w:space="0" w:color="auto"/>
        <w:bottom w:val="none" w:sz="0" w:space="0" w:color="auto"/>
        <w:right w:val="none" w:sz="0" w:space="0" w:color="auto"/>
      </w:divBdr>
    </w:div>
    <w:div w:id="665523356">
      <w:bodyDiv w:val="1"/>
      <w:marLeft w:val="0"/>
      <w:marRight w:val="0"/>
      <w:marTop w:val="0"/>
      <w:marBottom w:val="0"/>
      <w:divBdr>
        <w:top w:val="none" w:sz="0" w:space="0" w:color="auto"/>
        <w:left w:val="none" w:sz="0" w:space="0" w:color="auto"/>
        <w:bottom w:val="none" w:sz="0" w:space="0" w:color="auto"/>
        <w:right w:val="none" w:sz="0" w:space="0" w:color="auto"/>
      </w:divBdr>
    </w:div>
    <w:div w:id="695426352">
      <w:bodyDiv w:val="1"/>
      <w:marLeft w:val="0"/>
      <w:marRight w:val="0"/>
      <w:marTop w:val="0"/>
      <w:marBottom w:val="0"/>
      <w:divBdr>
        <w:top w:val="none" w:sz="0" w:space="0" w:color="auto"/>
        <w:left w:val="none" w:sz="0" w:space="0" w:color="auto"/>
        <w:bottom w:val="none" w:sz="0" w:space="0" w:color="auto"/>
        <w:right w:val="none" w:sz="0" w:space="0" w:color="auto"/>
      </w:divBdr>
    </w:div>
    <w:div w:id="714935877">
      <w:bodyDiv w:val="1"/>
      <w:marLeft w:val="0"/>
      <w:marRight w:val="0"/>
      <w:marTop w:val="0"/>
      <w:marBottom w:val="0"/>
      <w:divBdr>
        <w:top w:val="none" w:sz="0" w:space="0" w:color="auto"/>
        <w:left w:val="none" w:sz="0" w:space="0" w:color="auto"/>
        <w:bottom w:val="none" w:sz="0" w:space="0" w:color="auto"/>
        <w:right w:val="none" w:sz="0" w:space="0" w:color="auto"/>
      </w:divBdr>
    </w:div>
    <w:div w:id="779299413">
      <w:bodyDiv w:val="1"/>
      <w:marLeft w:val="0"/>
      <w:marRight w:val="0"/>
      <w:marTop w:val="0"/>
      <w:marBottom w:val="0"/>
      <w:divBdr>
        <w:top w:val="none" w:sz="0" w:space="0" w:color="auto"/>
        <w:left w:val="none" w:sz="0" w:space="0" w:color="auto"/>
        <w:bottom w:val="none" w:sz="0" w:space="0" w:color="auto"/>
        <w:right w:val="none" w:sz="0" w:space="0" w:color="auto"/>
      </w:divBdr>
    </w:div>
    <w:div w:id="880284510">
      <w:bodyDiv w:val="1"/>
      <w:marLeft w:val="0"/>
      <w:marRight w:val="0"/>
      <w:marTop w:val="0"/>
      <w:marBottom w:val="0"/>
      <w:divBdr>
        <w:top w:val="none" w:sz="0" w:space="0" w:color="auto"/>
        <w:left w:val="none" w:sz="0" w:space="0" w:color="auto"/>
        <w:bottom w:val="none" w:sz="0" w:space="0" w:color="auto"/>
        <w:right w:val="none" w:sz="0" w:space="0" w:color="auto"/>
      </w:divBdr>
    </w:div>
    <w:div w:id="913861436">
      <w:bodyDiv w:val="1"/>
      <w:marLeft w:val="0"/>
      <w:marRight w:val="0"/>
      <w:marTop w:val="0"/>
      <w:marBottom w:val="0"/>
      <w:divBdr>
        <w:top w:val="none" w:sz="0" w:space="0" w:color="auto"/>
        <w:left w:val="none" w:sz="0" w:space="0" w:color="auto"/>
        <w:bottom w:val="none" w:sz="0" w:space="0" w:color="auto"/>
        <w:right w:val="none" w:sz="0" w:space="0" w:color="auto"/>
      </w:divBdr>
    </w:div>
    <w:div w:id="941184244">
      <w:bodyDiv w:val="1"/>
      <w:marLeft w:val="0"/>
      <w:marRight w:val="0"/>
      <w:marTop w:val="0"/>
      <w:marBottom w:val="0"/>
      <w:divBdr>
        <w:top w:val="none" w:sz="0" w:space="0" w:color="auto"/>
        <w:left w:val="none" w:sz="0" w:space="0" w:color="auto"/>
        <w:bottom w:val="none" w:sz="0" w:space="0" w:color="auto"/>
        <w:right w:val="none" w:sz="0" w:space="0" w:color="auto"/>
      </w:divBdr>
    </w:div>
    <w:div w:id="1039932381">
      <w:bodyDiv w:val="1"/>
      <w:marLeft w:val="0"/>
      <w:marRight w:val="0"/>
      <w:marTop w:val="0"/>
      <w:marBottom w:val="0"/>
      <w:divBdr>
        <w:top w:val="none" w:sz="0" w:space="0" w:color="auto"/>
        <w:left w:val="none" w:sz="0" w:space="0" w:color="auto"/>
        <w:bottom w:val="none" w:sz="0" w:space="0" w:color="auto"/>
        <w:right w:val="none" w:sz="0" w:space="0" w:color="auto"/>
      </w:divBdr>
    </w:div>
    <w:div w:id="1058363101">
      <w:bodyDiv w:val="1"/>
      <w:marLeft w:val="0"/>
      <w:marRight w:val="0"/>
      <w:marTop w:val="0"/>
      <w:marBottom w:val="0"/>
      <w:divBdr>
        <w:top w:val="none" w:sz="0" w:space="0" w:color="auto"/>
        <w:left w:val="none" w:sz="0" w:space="0" w:color="auto"/>
        <w:bottom w:val="none" w:sz="0" w:space="0" w:color="auto"/>
        <w:right w:val="none" w:sz="0" w:space="0" w:color="auto"/>
      </w:divBdr>
    </w:div>
    <w:div w:id="1157309443">
      <w:bodyDiv w:val="1"/>
      <w:marLeft w:val="0"/>
      <w:marRight w:val="0"/>
      <w:marTop w:val="0"/>
      <w:marBottom w:val="0"/>
      <w:divBdr>
        <w:top w:val="none" w:sz="0" w:space="0" w:color="auto"/>
        <w:left w:val="none" w:sz="0" w:space="0" w:color="auto"/>
        <w:bottom w:val="none" w:sz="0" w:space="0" w:color="auto"/>
        <w:right w:val="none" w:sz="0" w:space="0" w:color="auto"/>
      </w:divBdr>
    </w:div>
    <w:div w:id="1168255891">
      <w:bodyDiv w:val="1"/>
      <w:marLeft w:val="0"/>
      <w:marRight w:val="0"/>
      <w:marTop w:val="0"/>
      <w:marBottom w:val="0"/>
      <w:divBdr>
        <w:top w:val="none" w:sz="0" w:space="0" w:color="auto"/>
        <w:left w:val="none" w:sz="0" w:space="0" w:color="auto"/>
        <w:bottom w:val="none" w:sz="0" w:space="0" w:color="auto"/>
        <w:right w:val="none" w:sz="0" w:space="0" w:color="auto"/>
      </w:divBdr>
    </w:div>
    <w:div w:id="1214731269">
      <w:bodyDiv w:val="1"/>
      <w:marLeft w:val="0"/>
      <w:marRight w:val="0"/>
      <w:marTop w:val="0"/>
      <w:marBottom w:val="0"/>
      <w:divBdr>
        <w:top w:val="none" w:sz="0" w:space="0" w:color="auto"/>
        <w:left w:val="none" w:sz="0" w:space="0" w:color="auto"/>
        <w:bottom w:val="none" w:sz="0" w:space="0" w:color="auto"/>
        <w:right w:val="none" w:sz="0" w:space="0" w:color="auto"/>
      </w:divBdr>
    </w:div>
    <w:div w:id="1318847791">
      <w:bodyDiv w:val="1"/>
      <w:marLeft w:val="0"/>
      <w:marRight w:val="0"/>
      <w:marTop w:val="0"/>
      <w:marBottom w:val="0"/>
      <w:divBdr>
        <w:top w:val="none" w:sz="0" w:space="0" w:color="auto"/>
        <w:left w:val="none" w:sz="0" w:space="0" w:color="auto"/>
        <w:bottom w:val="none" w:sz="0" w:space="0" w:color="auto"/>
        <w:right w:val="none" w:sz="0" w:space="0" w:color="auto"/>
      </w:divBdr>
    </w:div>
    <w:div w:id="1365404980">
      <w:bodyDiv w:val="1"/>
      <w:marLeft w:val="0"/>
      <w:marRight w:val="0"/>
      <w:marTop w:val="0"/>
      <w:marBottom w:val="0"/>
      <w:divBdr>
        <w:top w:val="none" w:sz="0" w:space="0" w:color="auto"/>
        <w:left w:val="none" w:sz="0" w:space="0" w:color="auto"/>
        <w:bottom w:val="none" w:sz="0" w:space="0" w:color="auto"/>
        <w:right w:val="none" w:sz="0" w:space="0" w:color="auto"/>
      </w:divBdr>
    </w:div>
    <w:div w:id="1495611412">
      <w:bodyDiv w:val="1"/>
      <w:marLeft w:val="0"/>
      <w:marRight w:val="0"/>
      <w:marTop w:val="0"/>
      <w:marBottom w:val="0"/>
      <w:divBdr>
        <w:top w:val="none" w:sz="0" w:space="0" w:color="auto"/>
        <w:left w:val="none" w:sz="0" w:space="0" w:color="auto"/>
        <w:bottom w:val="none" w:sz="0" w:space="0" w:color="auto"/>
        <w:right w:val="none" w:sz="0" w:space="0" w:color="auto"/>
      </w:divBdr>
    </w:div>
    <w:div w:id="1591115220">
      <w:bodyDiv w:val="1"/>
      <w:marLeft w:val="0"/>
      <w:marRight w:val="0"/>
      <w:marTop w:val="0"/>
      <w:marBottom w:val="0"/>
      <w:divBdr>
        <w:top w:val="none" w:sz="0" w:space="0" w:color="auto"/>
        <w:left w:val="none" w:sz="0" w:space="0" w:color="auto"/>
        <w:bottom w:val="none" w:sz="0" w:space="0" w:color="auto"/>
        <w:right w:val="none" w:sz="0" w:space="0" w:color="auto"/>
      </w:divBdr>
    </w:div>
    <w:div w:id="1616280455">
      <w:bodyDiv w:val="1"/>
      <w:marLeft w:val="0"/>
      <w:marRight w:val="0"/>
      <w:marTop w:val="0"/>
      <w:marBottom w:val="0"/>
      <w:divBdr>
        <w:top w:val="none" w:sz="0" w:space="0" w:color="auto"/>
        <w:left w:val="none" w:sz="0" w:space="0" w:color="auto"/>
        <w:bottom w:val="none" w:sz="0" w:space="0" w:color="auto"/>
        <w:right w:val="none" w:sz="0" w:space="0" w:color="auto"/>
      </w:divBdr>
    </w:div>
    <w:div w:id="1623685785">
      <w:bodyDiv w:val="1"/>
      <w:marLeft w:val="0"/>
      <w:marRight w:val="0"/>
      <w:marTop w:val="0"/>
      <w:marBottom w:val="0"/>
      <w:divBdr>
        <w:top w:val="none" w:sz="0" w:space="0" w:color="auto"/>
        <w:left w:val="none" w:sz="0" w:space="0" w:color="auto"/>
        <w:bottom w:val="none" w:sz="0" w:space="0" w:color="auto"/>
        <w:right w:val="none" w:sz="0" w:space="0" w:color="auto"/>
      </w:divBdr>
    </w:div>
    <w:div w:id="1662537390">
      <w:bodyDiv w:val="1"/>
      <w:marLeft w:val="0"/>
      <w:marRight w:val="0"/>
      <w:marTop w:val="0"/>
      <w:marBottom w:val="0"/>
      <w:divBdr>
        <w:top w:val="none" w:sz="0" w:space="0" w:color="auto"/>
        <w:left w:val="none" w:sz="0" w:space="0" w:color="auto"/>
        <w:bottom w:val="none" w:sz="0" w:space="0" w:color="auto"/>
        <w:right w:val="none" w:sz="0" w:space="0" w:color="auto"/>
      </w:divBdr>
    </w:div>
    <w:div w:id="1667978598">
      <w:bodyDiv w:val="1"/>
      <w:marLeft w:val="0"/>
      <w:marRight w:val="0"/>
      <w:marTop w:val="0"/>
      <w:marBottom w:val="0"/>
      <w:divBdr>
        <w:top w:val="none" w:sz="0" w:space="0" w:color="auto"/>
        <w:left w:val="none" w:sz="0" w:space="0" w:color="auto"/>
        <w:bottom w:val="none" w:sz="0" w:space="0" w:color="auto"/>
        <w:right w:val="none" w:sz="0" w:space="0" w:color="auto"/>
      </w:divBdr>
    </w:div>
    <w:div w:id="1698190339">
      <w:bodyDiv w:val="1"/>
      <w:marLeft w:val="0"/>
      <w:marRight w:val="0"/>
      <w:marTop w:val="0"/>
      <w:marBottom w:val="0"/>
      <w:divBdr>
        <w:top w:val="none" w:sz="0" w:space="0" w:color="auto"/>
        <w:left w:val="none" w:sz="0" w:space="0" w:color="auto"/>
        <w:bottom w:val="none" w:sz="0" w:space="0" w:color="auto"/>
        <w:right w:val="none" w:sz="0" w:space="0" w:color="auto"/>
      </w:divBdr>
    </w:div>
    <w:div w:id="1777868911">
      <w:bodyDiv w:val="1"/>
      <w:marLeft w:val="0"/>
      <w:marRight w:val="0"/>
      <w:marTop w:val="0"/>
      <w:marBottom w:val="0"/>
      <w:divBdr>
        <w:top w:val="none" w:sz="0" w:space="0" w:color="auto"/>
        <w:left w:val="none" w:sz="0" w:space="0" w:color="auto"/>
        <w:bottom w:val="none" w:sz="0" w:space="0" w:color="auto"/>
        <w:right w:val="none" w:sz="0" w:space="0" w:color="auto"/>
      </w:divBdr>
    </w:div>
    <w:div w:id="1811632632">
      <w:bodyDiv w:val="1"/>
      <w:marLeft w:val="0"/>
      <w:marRight w:val="0"/>
      <w:marTop w:val="0"/>
      <w:marBottom w:val="0"/>
      <w:divBdr>
        <w:top w:val="none" w:sz="0" w:space="0" w:color="auto"/>
        <w:left w:val="none" w:sz="0" w:space="0" w:color="auto"/>
        <w:bottom w:val="none" w:sz="0" w:space="0" w:color="auto"/>
        <w:right w:val="none" w:sz="0" w:space="0" w:color="auto"/>
      </w:divBdr>
    </w:div>
    <w:div w:id="1879078592">
      <w:bodyDiv w:val="1"/>
      <w:marLeft w:val="0"/>
      <w:marRight w:val="0"/>
      <w:marTop w:val="0"/>
      <w:marBottom w:val="0"/>
      <w:divBdr>
        <w:top w:val="none" w:sz="0" w:space="0" w:color="auto"/>
        <w:left w:val="none" w:sz="0" w:space="0" w:color="auto"/>
        <w:bottom w:val="none" w:sz="0" w:space="0" w:color="auto"/>
        <w:right w:val="none" w:sz="0" w:space="0" w:color="auto"/>
      </w:divBdr>
    </w:div>
    <w:div w:id="1925256221">
      <w:bodyDiv w:val="1"/>
      <w:marLeft w:val="0"/>
      <w:marRight w:val="0"/>
      <w:marTop w:val="0"/>
      <w:marBottom w:val="0"/>
      <w:divBdr>
        <w:top w:val="none" w:sz="0" w:space="0" w:color="auto"/>
        <w:left w:val="none" w:sz="0" w:space="0" w:color="auto"/>
        <w:bottom w:val="none" w:sz="0" w:space="0" w:color="auto"/>
        <w:right w:val="none" w:sz="0" w:space="0" w:color="auto"/>
      </w:divBdr>
    </w:div>
    <w:div w:id="1975788411">
      <w:bodyDiv w:val="1"/>
      <w:marLeft w:val="0"/>
      <w:marRight w:val="0"/>
      <w:marTop w:val="0"/>
      <w:marBottom w:val="0"/>
      <w:divBdr>
        <w:top w:val="none" w:sz="0" w:space="0" w:color="auto"/>
        <w:left w:val="none" w:sz="0" w:space="0" w:color="auto"/>
        <w:bottom w:val="none" w:sz="0" w:space="0" w:color="auto"/>
        <w:right w:val="none" w:sz="0" w:space="0" w:color="auto"/>
      </w:divBdr>
    </w:div>
    <w:div w:id="1993632305">
      <w:bodyDiv w:val="1"/>
      <w:marLeft w:val="0"/>
      <w:marRight w:val="0"/>
      <w:marTop w:val="0"/>
      <w:marBottom w:val="0"/>
      <w:divBdr>
        <w:top w:val="none" w:sz="0" w:space="0" w:color="auto"/>
        <w:left w:val="none" w:sz="0" w:space="0" w:color="auto"/>
        <w:bottom w:val="none" w:sz="0" w:space="0" w:color="auto"/>
        <w:right w:val="none" w:sz="0" w:space="0" w:color="auto"/>
      </w:divBdr>
    </w:div>
    <w:div w:id="2075203054">
      <w:bodyDiv w:val="1"/>
      <w:marLeft w:val="0"/>
      <w:marRight w:val="0"/>
      <w:marTop w:val="0"/>
      <w:marBottom w:val="0"/>
      <w:divBdr>
        <w:top w:val="none" w:sz="0" w:space="0" w:color="auto"/>
        <w:left w:val="none" w:sz="0" w:space="0" w:color="auto"/>
        <w:bottom w:val="none" w:sz="0" w:space="0" w:color="auto"/>
        <w:right w:val="none" w:sz="0" w:space="0" w:color="auto"/>
      </w:divBdr>
    </w:div>
    <w:div w:id="2114398972">
      <w:bodyDiv w:val="1"/>
      <w:marLeft w:val="0"/>
      <w:marRight w:val="0"/>
      <w:marTop w:val="0"/>
      <w:marBottom w:val="0"/>
      <w:divBdr>
        <w:top w:val="none" w:sz="0" w:space="0" w:color="auto"/>
        <w:left w:val="none" w:sz="0" w:space="0" w:color="auto"/>
        <w:bottom w:val="none" w:sz="0" w:space="0" w:color="auto"/>
        <w:right w:val="none" w:sz="0" w:space="0" w:color="auto"/>
      </w:divBdr>
    </w:div>
    <w:div w:id="2121794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header" Target="header1.xml"/><Relationship Id="rId89"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diagramColors" Target="diagrams/colors1.xml"/><Relationship Id="rId29" Type="http://schemas.openxmlformats.org/officeDocument/2006/relationships/image" Target="media/image12.png"/><Relationship Id="rId11" Type="http://schemas.openxmlformats.org/officeDocument/2006/relationships/hyperlink" Target="http://qedi-gotechnology.github.io"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diagramLayout" Target="diagrams/layout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hyperlink" Target="mailto:commissioning.info@woodplc.com" TargetMode="External"/><Relationship Id="rId17" Type="http://schemas.microsoft.com/office/2007/relationships/diagramDrawing" Target="diagrams/drawing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QuickStyle" Target="diagrams/quickStyle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_rels/header3.xml.rels><?xml version="1.0" encoding="UTF-8" standalone="yes"?>
<Relationships xmlns="http://schemas.openxmlformats.org/package/2006/relationships"><Relationship Id="rId1" Type="http://schemas.openxmlformats.org/officeDocument/2006/relationships/image" Target="media/image6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C0F9E6C-2266-44E0-B3F1-E43D885645AF}"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41362DE8-AAC2-468E-BE85-869844E07895}">
      <dgm:prSet phldrT="[Text]" custT="1"/>
      <dgm:spPr/>
      <dgm:t>
        <a:bodyPr/>
        <a:lstStyle/>
        <a:p>
          <a:r>
            <a:rPr lang="en-GB" sz="1050"/>
            <a:t>GoTechnology hub2</a:t>
          </a:r>
        </a:p>
      </dgm:t>
    </dgm:pt>
    <dgm:pt modelId="{C09EE1FE-3ABC-4051-88A2-A58B5DEF0196}" type="parTrans" cxnId="{204FF17C-5AF0-4E7B-8BF2-29B13FB72C75}">
      <dgm:prSet/>
      <dgm:spPr/>
      <dgm:t>
        <a:bodyPr/>
        <a:lstStyle/>
        <a:p>
          <a:endParaRPr lang="en-GB" sz="1800"/>
        </a:p>
      </dgm:t>
    </dgm:pt>
    <dgm:pt modelId="{A66E667F-2AF9-4DEE-AB0D-2C7F5BFC5E20}" type="sibTrans" cxnId="{204FF17C-5AF0-4E7B-8BF2-29B13FB72C75}">
      <dgm:prSet/>
      <dgm:spPr/>
      <dgm:t>
        <a:bodyPr/>
        <a:lstStyle/>
        <a:p>
          <a:endParaRPr lang="en-GB" sz="1800"/>
        </a:p>
      </dgm:t>
    </dgm:pt>
    <dgm:pt modelId="{CA013B8A-9504-4D87-ABDC-21D10E7F04EB}">
      <dgm:prSet phldrT="[Text]" custT="1"/>
      <dgm:spPr/>
      <dgm:t>
        <a:bodyPr/>
        <a:lstStyle/>
        <a:p>
          <a:r>
            <a:rPr lang="en-GB" sz="1050"/>
            <a:t>GoCompletions</a:t>
          </a:r>
        </a:p>
      </dgm:t>
    </dgm:pt>
    <dgm:pt modelId="{6BF0C581-6335-4705-B4B1-EE61B0791E80}" type="parTrans" cxnId="{F941667D-63E0-4CA2-93D3-72BE61E0B876}">
      <dgm:prSet custT="1"/>
      <dgm:spPr/>
      <dgm:t>
        <a:bodyPr/>
        <a:lstStyle/>
        <a:p>
          <a:endParaRPr lang="en-GB" sz="500"/>
        </a:p>
      </dgm:t>
    </dgm:pt>
    <dgm:pt modelId="{5C4AA087-9BBB-44BC-90CC-751912C8919E}" type="sibTrans" cxnId="{F941667D-63E0-4CA2-93D3-72BE61E0B876}">
      <dgm:prSet/>
      <dgm:spPr/>
      <dgm:t>
        <a:bodyPr/>
        <a:lstStyle/>
        <a:p>
          <a:endParaRPr lang="en-GB" sz="1800"/>
        </a:p>
      </dgm:t>
    </dgm:pt>
    <dgm:pt modelId="{80063000-797E-461A-BEA9-B566CBE09C07}">
      <dgm:prSet phldrT="[Text]" custT="1"/>
      <dgm:spPr/>
      <dgm:t>
        <a:bodyPr/>
        <a:lstStyle/>
        <a:p>
          <a:r>
            <a:rPr lang="en-GB" sz="1400"/>
            <a:t>2017</a:t>
          </a:r>
          <a:br>
            <a:rPr lang="en-GB" sz="1400"/>
          </a:br>
          <a:r>
            <a:rPr lang="en-GB" sz="1100" i="1"/>
            <a:t>Single source of truth</a:t>
          </a:r>
          <a:endParaRPr lang="en-GB" sz="1400" i="1"/>
        </a:p>
      </dgm:t>
    </dgm:pt>
    <dgm:pt modelId="{E532983A-1F38-429C-97EA-2A904A4AB16A}" type="parTrans" cxnId="{5D89945D-1913-4C66-81FE-E3C02CA8ED73}">
      <dgm:prSet/>
      <dgm:spPr/>
      <dgm:t>
        <a:bodyPr/>
        <a:lstStyle/>
        <a:p>
          <a:endParaRPr lang="en-GB" sz="1800"/>
        </a:p>
      </dgm:t>
    </dgm:pt>
    <dgm:pt modelId="{700654E4-B8AA-4BBD-928B-9F5365752491}" type="sibTrans" cxnId="{5D89945D-1913-4C66-81FE-E3C02CA8ED73}">
      <dgm:prSet/>
      <dgm:spPr/>
      <dgm:t>
        <a:bodyPr/>
        <a:lstStyle/>
        <a:p>
          <a:endParaRPr lang="en-GB" sz="1800"/>
        </a:p>
      </dgm:t>
    </dgm:pt>
    <dgm:pt modelId="{3D13D7AC-9913-404F-94C2-702F4B999E47}">
      <dgm:prSet phldrT="[Text]" custT="1"/>
      <dgm:spPr/>
      <dgm:t>
        <a:bodyPr/>
        <a:lstStyle/>
        <a:p>
          <a:r>
            <a:rPr lang="en-GB" sz="1400"/>
            <a:t>2011 </a:t>
          </a:r>
          <a:br>
            <a:rPr lang="en-GB" sz="1400"/>
          </a:br>
          <a:r>
            <a:rPr lang="en-GB" sz="1100" i="1"/>
            <a:t>GoTechnology Hub</a:t>
          </a:r>
        </a:p>
      </dgm:t>
    </dgm:pt>
    <dgm:pt modelId="{FA8747EF-C328-4209-B968-79A5D1813C5A}" type="parTrans" cxnId="{6CF1DF89-F936-419C-A431-606D189E9B16}">
      <dgm:prSet/>
      <dgm:spPr/>
      <dgm:t>
        <a:bodyPr/>
        <a:lstStyle/>
        <a:p>
          <a:endParaRPr lang="en-GB" sz="1800"/>
        </a:p>
      </dgm:t>
    </dgm:pt>
    <dgm:pt modelId="{4D2950B7-FC6F-43A0-8CD1-EA1CDC786118}" type="sibTrans" cxnId="{6CF1DF89-F936-419C-A431-606D189E9B16}">
      <dgm:prSet/>
      <dgm:spPr/>
      <dgm:t>
        <a:bodyPr/>
        <a:lstStyle/>
        <a:p>
          <a:endParaRPr lang="en-GB" sz="1800"/>
        </a:p>
      </dgm:t>
    </dgm:pt>
    <dgm:pt modelId="{D05A124B-F954-4E82-9F63-879AB15477F1}">
      <dgm:prSet phldrT="[Text]" custT="1"/>
      <dgm:spPr/>
      <dgm:t>
        <a:bodyPr/>
        <a:lstStyle/>
        <a:p>
          <a:r>
            <a:rPr lang="en-GB" sz="1400"/>
            <a:t>2008 </a:t>
          </a:r>
          <a:br>
            <a:rPr lang="en-GB" sz="1400"/>
          </a:br>
          <a:r>
            <a:rPr lang="en-GB" sz="1100" i="1"/>
            <a:t>Individal online offerings</a:t>
          </a:r>
        </a:p>
      </dgm:t>
    </dgm:pt>
    <dgm:pt modelId="{C25CD75D-EE4C-445D-91E2-210A953EA80E}" type="parTrans" cxnId="{54882733-99D3-43BF-87BF-0C66F8A02B91}">
      <dgm:prSet/>
      <dgm:spPr/>
      <dgm:t>
        <a:bodyPr/>
        <a:lstStyle/>
        <a:p>
          <a:endParaRPr lang="en-GB" sz="1800"/>
        </a:p>
      </dgm:t>
    </dgm:pt>
    <dgm:pt modelId="{E6D45477-9F00-45DD-ADFA-01BC7B6259DD}" type="sibTrans" cxnId="{54882733-99D3-43BF-87BF-0C66F8A02B91}">
      <dgm:prSet/>
      <dgm:spPr/>
      <dgm:t>
        <a:bodyPr/>
        <a:lstStyle/>
        <a:p>
          <a:endParaRPr lang="en-GB" sz="1800"/>
        </a:p>
      </dgm:t>
    </dgm:pt>
    <dgm:pt modelId="{91F781D1-0A72-4E14-8AEF-957D776FE6F9}">
      <dgm:prSet phldrT="[Text]" custT="1"/>
      <dgm:spPr/>
      <dgm:t>
        <a:bodyPr/>
        <a:lstStyle/>
        <a:p>
          <a:r>
            <a:rPr lang="en-GB" sz="1400"/>
            <a:t>1987 - 2007</a:t>
          </a:r>
          <a:br>
            <a:rPr lang="en-GB" sz="1400"/>
          </a:br>
          <a:r>
            <a:rPr lang="en-GB" sz="1100" i="1"/>
            <a:t>Desktop and early web</a:t>
          </a:r>
          <a:endParaRPr lang="en-GB" sz="1400" i="1"/>
        </a:p>
      </dgm:t>
    </dgm:pt>
    <dgm:pt modelId="{8C46B022-846A-431A-A935-8C34AB6680EE}" type="parTrans" cxnId="{DAD1FE3D-27C2-46B1-9E37-D1D6E35141B1}">
      <dgm:prSet/>
      <dgm:spPr/>
      <dgm:t>
        <a:bodyPr/>
        <a:lstStyle/>
        <a:p>
          <a:endParaRPr lang="en-GB" sz="1800"/>
        </a:p>
      </dgm:t>
    </dgm:pt>
    <dgm:pt modelId="{0B7591DC-DAB2-4FCF-9AB4-49503EE55426}" type="sibTrans" cxnId="{DAD1FE3D-27C2-46B1-9E37-D1D6E35141B1}">
      <dgm:prSet/>
      <dgm:spPr/>
      <dgm:t>
        <a:bodyPr/>
        <a:lstStyle/>
        <a:p>
          <a:endParaRPr lang="en-GB" sz="1800"/>
        </a:p>
      </dgm:t>
    </dgm:pt>
    <dgm:pt modelId="{6F49B825-ABA7-485B-B658-DB0C02846973}">
      <dgm:prSet phldrT="[Text]" custT="1"/>
      <dgm:spPr/>
      <dgm:t>
        <a:bodyPr/>
        <a:lstStyle/>
        <a:p>
          <a:r>
            <a:rPr lang="en-GB" sz="1050"/>
            <a:t>GoPlan (Hub edition)</a:t>
          </a:r>
        </a:p>
      </dgm:t>
    </dgm:pt>
    <dgm:pt modelId="{47E42A41-5479-4AFA-97DF-BE1AF968E1F1}" type="parTrans" cxnId="{5D1AEC26-8A6D-46AF-839A-60087E3B10C6}">
      <dgm:prSet custT="1"/>
      <dgm:spPr/>
      <dgm:t>
        <a:bodyPr/>
        <a:lstStyle/>
        <a:p>
          <a:endParaRPr lang="en-GB" sz="500"/>
        </a:p>
      </dgm:t>
    </dgm:pt>
    <dgm:pt modelId="{EA67B064-B26B-4255-9984-18721AB09F23}" type="sibTrans" cxnId="{5D1AEC26-8A6D-46AF-839A-60087E3B10C6}">
      <dgm:prSet/>
      <dgm:spPr/>
      <dgm:t>
        <a:bodyPr/>
        <a:lstStyle/>
        <a:p>
          <a:endParaRPr lang="en-GB" sz="1800"/>
        </a:p>
      </dgm:t>
    </dgm:pt>
    <dgm:pt modelId="{B5CB4B7B-6B4B-4164-A4BF-EBD951AC78E8}">
      <dgm:prSet phldrT="[Text]" custT="1"/>
      <dgm:spPr/>
      <dgm:t>
        <a:bodyPr/>
        <a:lstStyle/>
        <a:p>
          <a:r>
            <a:rPr lang="en-GB" sz="1050"/>
            <a:t>GoPreserve</a:t>
          </a:r>
        </a:p>
      </dgm:t>
    </dgm:pt>
    <dgm:pt modelId="{F4985F3A-A5BB-4A02-B13D-FBB0C4B6F672}" type="parTrans" cxnId="{C01ECC41-9C29-4432-A080-BC5DF79C43BC}">
      <dgm:prSet custT="1"/>
      <dgm:spPr/>
      <dgm:t>
        <a:bodyPr/>
        <a:lstStyle/>
        <a:p>
          <a:endParaRPr lang="en-GB" sz="500"/>
        </a:p>
      </dgm:t>
    </dgm:pt>
    <dgm:pt modelId="{BCE6A9F6-F6B5-4AF7-8EF2-7C4326BD233C}" type="sibTrans" cxnId="{C01ECC41-9C29-4432-A080-BC5DF79C43BC}">
      <dgm:prSet/>
      <dgm:spPr/>
      <dgm:t>
        <a:bodyPr/>
        <a:lstStyle/>
        <a:p>
          <a:endParaRPr lang="en-GB" sz="1800"/>
        </a:p>
      </dgm:t>
    </dgm:pt>
    <dgm:pt modelId="{4E8864CA-0058-4E78-8131-BDA7DFB75746}">
      <dgm:prSet phldrT="[Text]" custT="1"/>
      <dgm:spPr/>
      <dgm:t>
        <a:bodyPr/>
        <a:lstStyle/>
        <a:p>
          <a:r>
            <a:rPr lang="en-GB" sz="1050"/>
            <a:t>GoProcedures (Hub edition)</a:t>
          </a:r>
        </a:p>
      </dgm:t>
    </dgm:pt>
    <dgm:pt modelId="{A4B34D22-A3FF-4353-8556-4C5DC733B787}" type="parTrans" cxnId="{22C2DFB6-016E-46F3-BE19-5D39FC434F1A}">
      <dgm:prSet custT="1"/>
      <dgm:spPr/>
      <dgm:t>
        <a:bodyPr/>
        <a:lstStyle/>
        <a:p>
          <a:endParaRPr lang="en-GB" sz="500"/>
        </a:p>
      </dgm:t>
    </dgm:pt>
    <dgm:pt modelId="{582B4B6B-39F1-4F5F-BE59-1E35313ED3D7}" type="sibTrans" cxnId="{22C2DFB6-016E-46F3-BE19-5D39FC434F1A}">
      <dgm:prSet/>
      <dgm:spPr/>
      <dgm:t>
        <a:bodyPr/>
        <a:lstStyle/>
        <a:p>
          <a:endParaRPr lang="en-GB" sz="1800"/>
        </a:p>
      </dgm:t>
    </dgm:pt>
    <dgm:pt modelId="{AD7BBE23-5E0C-4B67-A78C-11C869148B30}">
      <dgm:prSet phldrT="[Text]" custT="1"/>
      <dgm:spPr/>
      <dgm:t>
        <a:bodyPr/>
        <a:lstStyle/>
        <a:p>
          <a:r>
            <a:rPr lang="en-GB" sz="1050"/>
            <a:t>GoC.Om</a:t>
          </a:r>
        </a:p>
      </dgm:t>
    </dgm:pt>
    <dgm:pt modelId="{84F8A879-5A3C-4AFA-B3B3-25B1B021DD08}" type="parTrans" cxnId="{DB7DF324-9F0F-440F-9FB6-CAF73A15E44D}">
      <dgm:prSet custT="1"/>
      <dgm:spPr/>
      <dgm:t>
        <a:bodyPr/>
        <a:lstStyle/>
        <a:p>
          <a:endParaRPr lang="en-GB" sz="500"/>
        </a:p>
      </dgm:t>
    </dgm:pt>
    <dgm:pt modelId="{B6C95800-4B59-499C-994C-C04A65A124E3}" type="sibTrans" cxnId="{DB7DF324-9F0F-440F-9FB6-CAF73A15E44D}">
      <dgm:prSet/>
      <dgm:spPr/>
      <dgm:t>
        <a:bodyPr/>
        <a:lstStyle/>
        <a:p>
          <a:endParaRPr lang="en-GB" sz="1800"/>
        </a:p>
      </dgm:t>
    </dgm:pt>
    <dgm:pt modelId="{4F436852-40B2-4919-A054-A65029C45724}">
      <dgm:prSet phldrT="[Text]" custT="1"/>
      <dgm:spPr/>
      <dgm:t>
        <a:bodyPr/>
        <a:lstStyle/>
        <a:p>
          <a:r>
            <a:rPr lang="en-GB" sz="1050"/>
            <a:t>GoC.Pro</a:t>
          </a:r>
        </a:p>
      </dgm:t>
    </dgm:pt>
    <dgm:pt modelId="{8FC9EC64-0E9B-4D6F-AE4A-D3049C141E03}" type="parTrans" cxnId="{3C8867E3-A863-4680-856E-5BD5EDBFA8C2}">
      <dgm:prSet custT="1"/>
      <dgm:spPr/>
      <dgm:t>
        <a:bodyPr/>
        <a:lstStyle/>
        <a:p>
          <a:endParaRPr lang="en-GB" sz="500"/>
        </a:p>
      </dgm:t>
    </dgm:pt>
    <dgm:pt modelId="{CBA42A58-5812-40F2-8FA4-DBAC59936E84}" type="sibTrans" cxnId="{3C8867E3-A863-4680-856E-5BD5EDBFA8C2}">
      <dgm:prSet/>
      <dgm:spPr/>
      <dgm:t>
        <a:bodyPr/>
        <a:lstStyle/>
        <a:p>
          <a:endParaRPr lang="en-GB" sz="1800"/>
        </a:p>
      </dgm:t>
    </dgm:pt>
    <dgm:pt modelId="{A2C2D3AA-3EA7-4E8D-A7F3-74DA25920249}">
      <dgm:prSet phldrT="[Text]" custT="1"/>
      <dgm:spPr/>
      <dgm:t>
        <a:bodyPr/>
        <a:lstStyle/>
        <a:p>
          <a:r>
            <a:rPr lang="en-GB" sz="1050"/>
            <a:t>GoCCMS</a:t>
          </a:r>
        </a:p>
      </dgm:t>
    </dgm:pt>
    <dgm:pt modelId="{8E255EBE-2BE7-4A69-8C0B-6566B8300CCF}" type="parTrans" cxnId="{9B53A54C-CDB7-4271-88DA-A648DAFE4734}">
      <dgm:prSet custT="1"/>
      <dgm:spPr/>
      <dgm:t>
        <a:bodyPr/>
        <a:lstStyle/>
        <a:p>
          <a:endParaRPr lang="en-GB" sz="500"/>
        </a:p>
      </dgm:t>
    </dgm:pt>
    <dgm:pt modelId="{A786F9AA-E9A0-4926-8077-776C75106029}" type="sibTrans" cxnId="{9B53A54C-CDB7-4271-88DA-A648DAFE4734}">
      <dgm:prSet/>
      <dgm:spPr/>
      <dgm:t>
        <a:bodyPr/>
        <a:lstStyle/>
        <a:p>
          <a:endParaRPr lang="en-GB" sz="1800"/>
        </a:p>
      </dgm:t>
    </dgm:pt>
    <dgm:pt modelId="{8224D4E3-805B-4C3B-A22F-2E65D62008E7}">
      <dgm:prSet phldrT="[Text]" custT="1"/>
      <dgm:spPr/>
      <dgm:t>
        <a:bodyPr/>
        <a:lstStyle/>
        <a:p>
          <a:r>
            <a:rPr lang="en-GB" sz="1050"/>
            <a:t>GoC.Mdb / MANCON</a:t>
          </a:r>
        </a:p>
      </dgm:t>
    </dgm:pt>
    <dgm:pt modelId="{48648FE7-E23A-468D-821F-25B202B2CFBE}" type="parTrans" cxnId="{C28D5EB6-C5E7-402E-A105-B9FF92B57108}">
      <dgm:prSet custT="1"/>
      <dgm:spPr/>
      <dgm:t>
        <a:bodyPr/>
        <a:lstStyle/>
        <a:p>
          <a:endParaRPr lang="en-GB" sz="500"/>
        </a:p>
      </dgm:t>
    </dgm:pt>
    <dgm:pt modelId="{4E167344-D81E-4BF9-80A7-D8E112AF687B}" type="sibTrans" cxnId="{C28D5EB6-C5E7-402E-A105-B9FF92B57108}">
      <dgm:prSet/>
      <dgm:spPr/>
      <dgm:t>
        <a:bodyPr/>
        <a:lstStyle/>
        <a:p>
          <a:endParaRPr lang="en-GB" sz="1800"/>
        </a:p>
      </dgm:t>
    </dgm:pt>
    <dgm:pt modelId="{0B679BC2-BBEC-4955-9407-940DE98F79DE}">
      <dgm:prSet phldrT="[Text]" custT="1"/>
      <dgm:spPr/>
      <dgm:t>
        <a:bodyPr/>
        <a:lstStyle/>
        <a:p>
          <a:r>
            <a:rPr lang="en-GB" sz="1050"/>
            <a:t>GoPlan</a:t>
          </a:r>
        </a:p>
      </dgm:t>
    </dgm:pt>
    <dgm:pt modelId="{76B47044-61FB-48E1-BBDA-AC13879E15F0}" type="parTrans" cxnId="{12901A5D-E298-469B-933D-83C6B2260565}">
      <dgm:prSet custT="1"/>
      <dgm:spPr/>
      <dgm:t>
        <a:bodyPr/>
        <a:lstStyle/>
        <a:p>
          <a:endParaRPr lang="en-GB" sz="500"/>
        </a:p>
      </dgm:t>
    </dgm:pt>
    <dgm:pt modelId="{62F2FD70-8095-4716-9F47-63EBCFA1095C}" type="sibTrans" cxnId="{12901A5D-E298-469B-933D-83C6B2260565}">
      <dgm:prSet/>
      <dgm:spPr/>
      <dgm:t>
        <a:bodyPr/>
        <a:lstStyle/>
        <a:p>
          <a:endParaRPr lang="en-GB" sz="1800"/>
        </a:p>
      </dgm:t>
    </dgm:pt>
    <dgm:pt modelId="{AD5C01D1-54F4-4C22-8A6D-0467E81890A0}">
      <dgm:prSet phldrT="[Text]" custT="1"/>
      <dgm:spPr/>
      <dgm:t>
        <a:bodyPr/>
        <a:lstStyle/>
        <a:p>
          <a:r>
            <a:rPr lang="en-GB" sz="1050"/>
            <a:t>ACS Preservation</a:t>
          </a:r>
        </a:p>
      </dgm:t>
    </dgm:pt>
    <dgm:pt modelId="{AD6A411F-DD46-477D-983D-C0B7A1C95C3E}" type="parTrans" cxnId="{878DBA9B-E88E-4704-949E-BE4C0D3327CC}">
      <dgm:prSet custT="1"/>
      <dgm:spPr/>
      <dgm:t>
        <a:bodyPr/>
        <a:lstStyle/>
        <a:p>
          <a:endParaRPr lang="en-GB" sz="500"/>
        </a:p>
      </dgm:t>
    </dgm:pt>
    <dgm:pt modelId="{D4A9ACC1-B06C-4CD5-9514-D4DF4134AC0E}" type="sibTrans" cxnId="{878DBA9B-E88E-4704-949E-BE4C0D3327CC}">
      <dgm:prSet/>
      <dgm:spPr/>
      <dgm:t>
        <a:bodyPr/>
        <a:lstStyle/>
        <a:p>
          <a:endParaRPr lang="en-GB" sz="1800"/>
        </a:p>
      </dgm:t>
    </dgm:pt>
    <dgm:pt modelId="{ADEF92ED-111B-491F-B6CC-A4DE3E8EB2EF}">
      <dgm:prSet phldrT="[Text]" custT="1"/>
      <dgm:spPr/>
      <dgm:t>
        <a:bodyPr/>
        <a:lstStyle/>
        <a:p>
          <a:r>
            <a:rPr lang="en-GB" sz="1050"/>
            <a:t>GoProcedures</a:t>
          </a:r>
        </a:p>
      </dgm:t>
    </dgm:pt>
    <dgm:pt modelId="{23A76D6D-65C9-48D7-8608-D5732833F974}" type="parTrans" cxnId="{682506B9-3B46-4E9B-A2D7-792067FFADD2}">
      <dgm:prSet custT="1"/>
      <dgm:spPr/>
      <dgm:t>
        <a:bodyPr/>
        <a:lstStyle/>
        <a:p>
          <a:endParaRPr lang="en-GB" sz="500"/>
        </a:p>
      </dgm:t>
    </dgm:pt>
    <dgm:pt modelId="{F55FB0DE-691A-4254-83BE-3436FA6204DA}" type="sibTrans" cxnId="{682506B9-3B46-4E9B-A2D7-792067FFADD2}">
      <dgm:prSet/>
      <dgm:spPr/>
      <dgm:t>
        <a:bodyPr/>
        <a:lstStyle/>
        <a:p>
          <a:endParaRPr lang="en-GB" sz="1800"/>
        </a:p>
      </dgm:t>
    </dgm:pt>
    <dgm:pt modelId="{196E594D-36AE-48B9-8D94-F21E6305A27B}">
      <dgm:prSet phldrT="[Text]" custT="1"/>
      <dgm:spPr/>
      <dgm:t>
        <a:bodyPr/>
        <a:lstStyle/>
        <a:p>
          <a:r>
            <a:rPr lang="en-GB" sz="1050"/>
            <a:t>ACS</a:t>
          </a:r>
        </a:p>
      </dgm:t>
    </dgm:pt>
    <dgm:pt modelId="{4F94F54B-1B7B-4B31-A4FA-3198211A02CC}" type="parTrans" cxnId="{69E9814D-8621-41AD-81C5-00B2AA97625C}">
      <dgm:prSet custT="1"/>
      <dgm:spPr/>
      <dgm:t>
        <a:bodyPr/>
        <a:lstStyle/>
        <a:p>
          <a:endParaRPr lang="en-GB" sz="500"/>
        </a:p>
      </dgm:t>
    </dgm:pt>
    <dgm:pt modelId="{30292EDD-6B0E-4816-A16B-DB8D7BA18153}" type="sibTrans" cxnId="{69E9814D-8621-41AD-81C5-00B2AA97625C}">
      <dgm:prSet/>
      <dgm:spPr/>
      <dgm:t>
        <a:bodyPr/>
        <a:lstStyle/>
        <a:p>
          <a:endParaRPr lang="en-GB" sz="1800"/>
        </a:p>
      </dgm:t>
    </dgm:pt>
    <dgm:pt modelId="{DE07B7F3-0E85-4460-B33C-813BD6C5D373}" type="pres">
      <dgm:prSet presAssocID="{7C0F9E6C-2266-44E0-B3F1-E43D885645AF}" presName="mainComposite" presStyleCnt="0">
        <dgm:presLayoutVars>
          <dgm:chPref val="1"/>
          <dgm:dir val="rev"/>
          <dgm:animOne val="branch"/>
          <dgm:animLvl val="lvl"/>
          <dgm:resizeHandles val="exact"/>
        </dgm:presLayoutVars>
      </dgm:prSet>
      <dgm:spPr/>
    </dgm:pt>
    <dgm:pt modelId="{F6574B41-431B-47EF-8F23-6FD9BAC71471}" type="pres">
      <dgm:prSet presAssocID="{7C0F9E6C-2266-44E0-B3F1-E43D885645AF}" presName="hierFlow" presStyleCnt="0"/>
      <dgm:spPr/>
    </dgm:pt>
    <dgm:pt modelId="{52DE0635-FB3D-4D03-8A66-3C87DD8725B0}" type="pres">
      <dgm:prSet presAssocID="{7C0F9E6C-2266-44E0-B3F1-E43D885645AF}" presName="firstBuf" presStyleCnt="0"/>
      <dgm:spPr/>
    </dgm:pt>
    <dgm:pt modelId="{8C63D6D2-C5AC-4F65-9215-379EDE5AE578}" type="pres">
      <dgm:prSet presAssocID="{7C0F9E6C-2266-44E0-B3F1-E43D885645AF}" presName="hierChild1" presStyleCnt="0">
        <dgm:presLayoutVars>
          <dgm:chPref val="1"/>
          <dgm:animOne val="branch"/>
          <dgm:animLvl val="lvl"/>
        </dgm:presLayoutVars>
      </dgm:prSet>
      <dgm:spPr/>
    </dgm:pt>
    <dgm:pt modelId="{AFCC8C9F-8E36-497B-9169-BD421D1892DC}" type="pres">
      <dgm:prSet presAssocID="{41362DE8-AAC2-468E-BE85-869844E07895}" presName="Name17" presStyleCnt="0"/>
      <dgm:spPr/>
    </dgm:pt>
    <dgm:pt modelId="{D4DF31F6-CAE4-493B-A27F-AD282D8A7259}" type="pres">
      <dgm:prSet presAssocID="{41362DE8-AAC2-468E-BE85-869844E07895}" presName="level1Shape" presStyleLbl="node0" presStyleIdx="0" presStyleCnt="1">
        <dgm:presLayoutVars>
          <dgm:chPref val="3"/>
        </dgm:presLayoutVars>
      </dgm:prSet>
      <dgm:spPr/>
    </dgm:pt>
    <dgm:pt modelId="{EBA95548-22E9-41D9-9B0A-95DCF4C2F411}" type="pres">
      <dgm:prSet presAssocID="{41362DE8-AAC2-468E-BE85-869844E07895}" presName="hierChild2" presStyleCnt="0"/>
      <dgm:spPr/>
    </dgm:pt>
    <dgm:pt modelId="{1FE6676B-ED56-4904-96EC-6E7F746FB917}" type="pres">
      <dgm:prSet presAssocID="{6BF0C581-6335-4705-B4B1-EE61B0791E80}" presName="Name25" presStyleLbl="parChTrans1D2" presStyleIdx="0" presStyleCnt="4"/>
      <dgm:spPr/>
    </dgm:pt>
    <dgm:pt modelId="{D6021505-9178-4F4C-B3D8-D41862F0344E}" type="pres">
      <dgm:prSet presAssocID="{6BF0C581-6335-4705-B4B1-EE61B0791E80}" presName="connTx" presStyleLbl="parChTrans1D2" presStyleIdx="0" presStyleCnt="4"/>
      <dgm:spPr/>
    </dgm:pt>
    <dgm:pt modelId="{06D93D41-18EE-4C13-BE8E-62F5A6427797}" type="pres">
      <dgm:prSet presAssocID="{CA013B8A-9504-4D87-ABDC-21D10E7F04EB}" presName="Name30" presStyleCnt="0"/>
      <dgm:spPr/>
    </dgm:pt>
    <dgm:pt modelId="{3A21A26D-6C72-4371-9045-AE2ED771AB61}" type="pres">
      <dgm:prSet presAssocID="{CA013B8A-9504-4D87-ABDC-21D10E7F04EB}" presName="level2Shape" presStyleLbl="node2" presStyleIdx="0" presStyleCnt="4"/>
      <dgm:spPr/>
    </dgm:pt>
    <dgm:pt modelId="{ECF4501E-09AE-41F1-8BB2-A6FF24B2B4F4}" type="pres">
      <dgm:prSet presAssocID="{CA013B8A-9504-4D87-ABDC-21D10E7F04EB}" presName="hierChild3" presStyleCnt="0"/>
      <dgm:spPr/>
    </dgm:pt>
    <dgm:pt modelId="{B91C908A-3AAA-4D1B-A163-F00BFCF774F6}" type="pres">
      <dgm:prSet presAssocID="{84F8A879-5A3C-4AFA-B3B3-25B1B021DD08}" presName="Name25" presStyleLbl="parChTrans1D3" presStyleIdx="0" presStyleCnt="6"/>
      <dgm:spPr/>
    </dgm:pt>
    <dgm:pt modelId="{61F04AA4-8B07-4A80-8C40-4B4BF4F08D0B}" type="pres">
      <dgm:prSet presAssocID="{84F8A879-5A3C-4AFA-B3B3-25B1B021DD08}" presName="connTx" presStyleLbl="parChTrans1D3" presStyleIdx="0" presStyleCnt="6"/>
      <dgm:spPr/>
    </dgm:pt>
    <dgm:pt modelId="{4A653481-619A-4517-8117-610FF239FEC4}" type="pres">
      <dgm:prSet presAssocID="{AD7BBE23-5E0C-4B67-A78C-11C869148B30}" presName="Name30" presStyleCnt="0"/>
      <dgm:spPr/>
    </dgm:pt>
    <dgm:pt modelId="{9C74B805-A530-428F-BD1F-14970BE72621}" type="pres">
      <dgm:prSet presAssocID="{AD7BBE23-5E0C-4B67-A78C-11C869148B30}" presName="level2Shape" presStyleLbl="node3" presStyleIdx="0" presStyleCnt="6"/>
      <dgm:spPr/>
    </dgm:pt>
    <dgm:pt modelId="{3742F5E6-D910-49E8-A8BA-0D6CD69744E0}" type="pres">
      <dgm:prSet presAssocID="{AD7BBE23-5E0C-4B67-A78C-11C869148B30}" presName="hierChild3" presStyleCnt="0"/>
      <dgm:spPr/>
    </dgm:pt>
    <dgm:pt modelId="{41B3F79E-DBA2-4FF2-9C4E-530E6289A638}" type="pres">
      <dgm:prSet presAssocID="{48648FE7-E23A-468D-821F-25B202B2CFBE}" presName="Name25" presStyleLbl="parChTrans1D4" presStyleIdx="0" presStyleCnt="2"/>
      <dgm:spPr/>
    </dgm:pt>
    <dgm:pt modelId="{7FBF0CEB-58C2-4900-88FF-90261E5824D2}" type="pres">
      <dgm:prSet presAssocID="{48648FE7-E23A-468D-821F-25B202B2CFBE}" presName="connTx" presStyleLbl="parChTrans1D4" presStyleIdx="0" presStyleCnt="2"/>
      <dgm:spPr/>
    </dgm:pt>
    <dgm:pt modelId="{3F571037-CD3E-4D4E-B32B-81E28E017DCE}" type="pres">
      <dgm:prSet presAssocID="{8224D4E3-805B-4C3B-A22F-2E65D62008E7}" presName="Name30" presStyleCnt="0"/>
      <dgm:spPr/>
    </dgm:pt>
    <dgm:pt modelId="{D7ACEA7B-B895-4AEB-8477-A05E52A21BA7}" type="pres">
      <dgm:prSet presAssocID="{8224D4E3-805B-4C3B-A22F-2E65D62008E7}" presName="level2Shape" presStyleLbl="node4" presStyleIdx="0" presStyleCnt="2"/>
      <dgm:spPr/>
    </dgm:pt>
    <dgm:pt modelId="{D17152F5-3CCA-4768-BB4C-16C322880506}" type="pres">
      <dgm:prSet presAssocID="{8224D4E3-805B-4C3B-A22F-2E65D62008E7}" presName="hierChild3" presStyleCnt="0"/>
      <dgm:spPr/>
    </dgm:pt>
    <dgm:pt modelId="{0D4120F6-D839-4802-BF0C-F8984086B691}" type="pres">
      <dgm:prSet presAssocID="{8FC9EC64-0E9B-4D6F-AE4A-D3049C141E03}" presName="Name25" presStyleLbl="parChTrans1D3" presStyleIdx="1" presStyleCnt="6"/>
      <dgm:spPr/>
    </dgm:pt>
    <dgm:pt modelId="{6349DCC2-29FC-45E7-B4F7-F7BC73B091A6}" type="pres">
      <dgm:prSet presAssocID="{8FC9EC64-0E9B-4D6F-AE4A-D3049C141E03}" presName="connTx" presStyleLbl="parChTrans1D3" presStyleIdx="1" presStyleCnt="6"/>
      <dgm:spPr/>
    </dgm:pt>
    <dgm:pt modelId="{24D0D5F6-34B9-4C72-9605-94A33B418C38}" type="pres">
      <dgm:prSet presAssocID="{4F436852-40B2-4919-A054-A65029C45724}" presName="Name30" presStyleCnt="0"/>
      <dgm:spPr/>
    </dgm:pt>
    <dgm:pt modelId="{77C0889E-4854-4060-965A-F8E298E76284}" type="pres">
      <dgm:prSet presAssocID="{4F436852-40B2-4919-A054-A65029C45724}" presName="level2Shape" presStyleLbl="node3" presStyleIdx="1" presStyleCnt="6"/>
      <dgm:spPr/>
    </dgm:pt>
    <dgm:pt modelId="{E8662B7A-FAC7-4B53-89C0-1D0F5A6B5CC9}" type="pres">
      <dgm:prSet presAssocID="{4F436852-40B2-4919-A054-A65029C45724}" presName="hierChild3" presStyleCnt="0"/>
      <dgm:spPr/>
    </dgm:pt>
    <dgm:pt modelId="{5264C779-C12F-408F-9755-053224B8CEBD}" type="pres">
      <dgm:prSet presAssocID="{8E255EBE-2BE7-4A69-8C0B-6566B8300CCF}" presName="Name25" presStyleLbl="parChTrans1D3" presStyleIdx="2" presStyleCnt="6"/>
      <dgm:spPr/>
    </dgm:pt>
    <dgm:pt modelId="{54684C3F-1F5F-436C-A301-65094A210E09}" type="pres">
      <dgm:prSet presAssocID="{8E255EBE-2BE7-4A69-8C0B-6566B8300CCF}" presName="connTx" presStyleLbl="parChTrans1D3" presStyleIdx="2" presStyleCnt="6"/>
      <dgm:spPr/>
    </dgm:pt>
    <dgm:pt modelId="{6E7DF7BA-720D-40DB-AF71-FDF15286D160}" type="pres">
      <dgm:prSet presAssocID="{A2C2D3AA-3EA7-4E8D-A7F3-74DA25920249}" presName="Name30" presStyleCnt="0"/>
      <dgm:spPr/>
    </dgm:pt>
    <dgm:pt modelId="{2A5C3C23-3649-4C4E-92BF-0766B21DC787}" type="pres">
      <dgm:prSet presAssocID="{A2C2D3AA-3EA7-4E8D-A7F3-74DA25920249}" presName="level2Shape" presStyleLbl="node3" presStyleIdx="2" presStyleCnt="6"/>
      <dgm:spPr/>
    </dgm:pt>
    <dgm:pt modelId="{68074B8A-E8F3-4A8E-9360-9FE951DE831F}" type="pres">
      <dgm:prSet presAssocID="{A2C2D3AA-3EA7-4E8D-A7F3-74DA25920249}" presName="hierChild3" presStyleCnt="0"/>
      <dgm:spPr/>
    </dgm:pt>
    <dgm:pt modelId="{BE3EC82F-96F9-41DD-AC48-07B189E95B27}" type="pres">
      <dgm:prSet presAssocID="{4F94F54B-1B7B-4B31-A4FA-3198211A02CC}" presName="Name25" presStyleLbl="parChTrans1D4" presStyleIdx="1" presStyleCnt="2"/>
      <dgm:spPr/>
    </dgm:pt>
    <dgm:pt modelId="{1A5097EB-AC52-42CE-8B04-F5F1F5462708}" type="pres">
      <dgm:prSet presAssocID="{4F94F54B-1B7B-4B31-A4FA-3198211A02CC}" presName="connTx" presStyleLbl="parChTrans1D4" presStyleIdx="1" presStyleCnt="2"/>
      <dgm:spPr/>
    </dgm:pt>
    <dgm:pt modelId="{0A26BF38-CA21-463C-9165-9BDDD0324FDC}" type="pres">
      <dgm:prSet presAssocID="{196E594D-36AE-48B9-8D94-F21E6305A27B}" presName="Name30" presStyleCnt="0"/>
      <dgm:spPr/>
    </dgm:pt>
    <dgm:pt modelId="{2435F5B1-6AA0-474E-9712-E2EFFBBD25F5}" type="pres">
      <dgm:prSet presAssocID="{196E594D-36AE-48B9-8D94-F21E6305A27B}" presName="level2Shape" presStyleLbl="node4" presStyleIdx="1" presStyleCnt="2"/>
      <dgm:spPr/>
    </dgm:pt>
    <dgm:pt modelId="{BCD73690-923E-442F-97A0-A5BC653EDCD9}" type="pres">
      <dgm:prSet presAssocID="{196E594D-36AE-48B9-8D94-F21E6305A27B}" presName="hierChild3" presStyleCnt="0"/>
      <dgm:spPr/>
    </dgm:pt>
    <dgm:pt modelId="{C4B8B8C0-074D-4C77-A4A6-87EC78EFC44C}" type="pres">
      <dgm:prSet presAssocID="{47E42A41-5479-4AFA-97DF-BE1AF968E1F1}" presName="Name25" presStyleLbl="parChTrans1D2" presStyleIdx="1" presStyleCnt="4"/>
      <dgm:spPr/>
    </dgm:pt>
    <dgm:pt modelId="{885DA2DC-3DB2-41D2-935F-47802C0FC484}" type="pres">
      <dgm:prSet presAssocID="{47E42A41-5479-4AFA-97DF-BE1AF968E1F1}" presName="connTx" presStyleLbl="parChTrans1D2" presStyleIdx="1" presStyleCnt="4"/>
      <dgm:spPr/>
    </dgm:pt>
    <dgm:pt modelId="{8AD26AB2-CC5F-40C9-A5E4-CBC671C33E4D}" type="pres">
      <dgm:prSet presAssocID="{6F49B825-ABA7-485B-B658-DB0C02846973}" presName="Name30" presStyleCnt="0"/>
      <dgm:spPr/>
    </dgm:pt>
    <dgm:pt modelId="{0695273E-8659-4FE6-BE06-BB278A68A1B2}" type="pres">
      <dgm:prSet presAssocID="{6F49B825-ABA7-485B-B658-DB0C02846973}" presName="level2Shape" presStyleLbl="node2" presStyleIdx="1" presStyleCnt="4"/>
      <dgm:spPr/>
    </dgm:pt>
    <dgm:pt modelId="{D1A56021-1CEC-433E-8E18-ED0958A5E782}" type="pres">
      <dgm:prSet presAssocID="{6F49B825-ABA7-485B-B658-DB0C02846973}" presName="hierChild3" presStyleCnt="0"/>
      <dgm:spPr/>
    </dgm:pt>
    <dgm:pt modelId="{E5E9F890-C408-42CC-96A7-8316A63A2CD2}" type="pres">
      <dgm:prSet presAssocID="{76B47044-61FB-48E1-BBDA-AC13879E15F0}" presName="Name25" presStyleLbl="parChTrans1D3" presStyleIdx="3" presStyleCnt="6"/>
      <dgm:spPr/>
    </dgm:pt>
    <dgm:pt modelId="{E8B07E62-F379-45A2-BEF4-7B2884A94F81}" type="pres">
      <dgm:prSet presAssocID="{76B47044-61FB-48E1-BBDA-AC13879E15F0}" presName="connTx" presStyleLbl="parChTrans1D3" presStyleIdx="3" presStyleCnt="6"/>
      <dgm:spPr/>
    </dgm:pt>
    <dgm:pt modelId="{496052B0-B73D-44C9-A50A-E7B3F4760257}" type="pres">
      <dgm:prSet presAssocID="{0B679BC2-BBEC-4955-9407-940DE98F79DE}" presName="Name30" presStyleCnt="0"/>
      <dgm:spPr/>
    </dgm:pt>
    <dgm:pt modelId="{4490E2DA-8E12-497B-895A-DD496D42269A}" type="pres">
      <dgm:prSet presAssocID="{0B679BC2-BBEC-4955-9407-940DE98F79DE}" presName="level2Shape" presStyleLbl="node3" presStyleIdx="3" presStyleCnt="6"/>
      <dgm:spPr/>
    </dgm:pt>
    <dgm:pt modelId="{9F8B6C0F-DABF-46F5-9692-B18E37243D86}" type="pres">
      <dgm:prSet presAssocID="{0B679BC2-BBEC-4955-9407-940DE98F79DE}" presName="hierChild3" presStyleCnt="0"/>
      <dgm:spPr/>
    </dgm:pt>
    <dgm:pt modelId="{5B88443E-8CE9-4EF7-B636-563A631A5292}" type="pres">
      <dgm:prSet presAssocID="{F4985F3A-A5BB-4A02-B13D-FBB0C4B6F672}" presName="Name25" presStyleLbl="parChTrans1D2" presStyleIdx="2" presStyleCnt="4"/>
      <dgm:spPr/>
    </dgm:pt>
    <dgm:pt modelId="{A6E832E8-B85D-4316-A4A3-CA7A6A932504}" type="pres">
      <dgm:prSet presAssocID="{F4985F3A-A5BB-4A02-B13D-FBB0C4B6F672}" presName="connTx" presStyleLbl="parChTrans1D2" presStyleIdx="2" presStyleCnt="4"/>
      <dgm:spPr/>
    </dgm:pt>
    <dgm:pt modelId="{4CF5DF58-1C95-41C6-B76F-600E465CED2F}" type="pres">
      <dgm:prSet presAssocID="{B5CB4B7B-6B4B-4164-A4BF-EBD951AC78E8}" presName="Name30" presStyleCnt="0"/>
      <dgm:spPr/>
    </dgm:pt>
    <dgm:pt modelId="{869986CB-9680-4593-BC8E-C26AB09B0F25}" type="pres">
      <dgm:prSet presAssocID="{B5CB4B7B-6B4B-4164-A4BF-EBD951AC78E8}" presName="level2Shape" presStyleLbl="node2" presStyleIdx="2" presStyleCnt="4"/>
      <dgm:spPr/>
    </dgm:pt>
    <dgm:pt modelId="{DFC4C877-45A2-43E1-9A2F-74AB80AFFB26}" type="pres">
      <dgm:prSet presAssocID="{B5CB4B7B-6B4B-4164-A4BF-EBD951AC78E8}" presName="hierChild3" presStyleCnt="0"/>
      <dgm:spPr/>
    </dgm:pt>
    <dgm:pt modelId="{22B4F3BC-C0FE-4615-AE42-77D81AB80836}" type="pres">
      <dgm:prSet presAssocID="{AD6A411F-DD46-477D-983D-C0B7A1C95C3E}" presName="Name25" presStyleLbl="parChTrans1D3" presStyleIdx="4" presStyleCnt="6"/>
      <dgm:spPr/>
    </dgm:pt>
    <dgm:pt modelId="{BA1B8230-F57F-4F0B-A69E-245A2153A3FE}" type="pres">
      <dgm:prSet presAssocID="{AD6A411F-DD46-477D-983D-C0B7A1C95C3E}" presName="connTx" presStyleLbl="parChTrans1D3" presStyleIdx="4" presStyleCnt="6"/>
      <dgm:spPr/>
    </dgm:pt>
    <dgm:pt modelId="{6DA1BF63-05E5-47B4-B050-479FFF1C4783}" type="pres">
      <dgm:prSet presAssocID="{AD5C01D1-54F4-4C22-8A6D-0467E81890A0}" presName="Name30" presStyleCnt="0"/>
      <dgm:spPr/>
    </dgm:pt>
    <dgm:pt modelId="{3C5AEA57-A0BE-4491-93B1-510A1EA01E27}" type="pres">
      <dgm:prSet presAssocID="{AD5C01D1-54F4-4C22-8A6D-0467E81890A0}" presName="level2Shape" presStyleLbl="node3" presStyleIdx="4" presStyleCnt="6"/>
      <dgm:spPr/>
    </dgm:pt>
    <dgm:pt modelId="{77AB11EB-9B6A-41C2-BDAE-ED5DCEA1E7A9}" type="pres">
      <dgm:prSet presAssocID="{AD5C01D1-54F4-4C22-8A6D-0467E81890A0}" presName="hierChild3" presStyleCnt="0"/>
      <dgm:spPr/>
    </dgm:pt>
    <dgm:pt modelId="{3DB9F3B8-DED5-42BE-A23D-96E727A58FCF}" type="pres">
      <dgm:prSet presAssocID="{A4B34D22-A3FF-4353-8556-4C5DC733B787}" presName="Name25" presStyleLbl="parChTrans1D2" presStyleIdx="3" presStyleCnt="4"/>
      <dgm:spPr/>
    </dgm:pt>
    <dgm:pt modelId="{E76AADC6-8A31-4212-A1A9-31F78C4ADF88}" type="pres">
      <dgm:prSet presAssocID="{A4B34D22-A3FF-4353-8556-4C5DC733B787}" presName="connTx" presStyleLbl="parChTrans1D2" presStyleIdx="3" presStyleCnt="4"/>
      <dgm:spPr/>
    </dgm:pt>
    <dgm:pt modelId="{B969590C-6F42-44C9-9139-A0B294535151}" type="pres">
      <dgm:prSet presAssocID="{4E8864CA-0058-4E78-8131-BDA7DFB75746}" presName="Name30" presStyleCnt="0"/>
      <dgm:spPr/>
    </dgm:pt>
    <dgm:pt modelId="{782CC3AA-E166-4728-A19A-4CE627F4F225}" type="pres">
      <dgm:prSet presAssocID="{4E8864CA-0058-4E78-8131-BDA7DFB75746}" presName="level2Shape" presStyleLbl="node2" presStyleIdx="3" presStyleCnt="4"/>
      <dgm:spPr/>
    </dgm:pt>
    <dgm:pt modelId="{E8B03060-D1EA-42BE-A143-1740B5FC56C2}" type="pres">
      <dgm:prSet presAssocID="{4E8864CA-0058-4E78-8131-BDA7DFB75746}" presName="hierChild3" presStyleCnt="0"/>
      <dgm:spPr/>
    </dgm:pt>
    <dgm:pt modelId="{61878A89-B073-49D2-85D6-7CB5061E4338}" type="pres">
      <dgm:prSet presAssocID="{23A76D6D-65C9-48D7-8608-D5732833F974}" presName="Name25" presStyleLbl="parChTrans1D3" presStyleIdx="5" presStyleCnt="6"/>
      <dgm:spPr/>
    </dgm:pt>
    <dgm:pt modelId="{D0FF8198-A8CE-499F-8652-BF05FAC8B14D}" type="pres">
      <dgm:prSet presAssocID="{23A76D6D-65C9-48D7-8608-D5732833F974}" presName="connTx" presStyleLbl="parChTrans1D3" presStyleIdx="5" presStyleCnt="6"/>
      <dgm:spPr/>
    </dgm:pt>
    <dgm:pt modelId="{5D921E6C-9C61-4555-B8A0-63DE94015F0C}" type="pres">
      <dgm:prSet presAssocID="{ADEF92ED-111B-491F-B6CC-A4DE3E8EB2EF}" presName="Name30" presStyleCnt="0"/>
      <dgm:spPr/>
    </dgm:pt>
    <dgm:pt modelId="{77F9449A-4901-48A3-B248-F1D15148B7E8}" type="pres">
      <dgm:prSet presAssocID="{ADEF92ED-111B-491F-B6CC-A4DE3E8EB2EF}" presName="level2Shape" presStyleLbl="node3" presStyleIdx="5" presStyleCnt="6"/>
      <dgm:spPr/>
    </dgm:pt>
    <dgm:pt modelId="{C5FEE7DD-F12E-4029-A9D6-FBAA8112E8FD}" type="pres">
      <dgm:prSet presAssocID="{ADEF92ED-111B-491F-B6CC-A4DE3E8EB2EF}" presName="hierChild3" presStyleCnt="0"/>
      <dgm:spPr/>
    </dgm:pt>
    <dgm:pt modelId="{1FDE766C-CC03-4345-A1A0-CAAC45074277}" type="pres">
      <dgm:prSet presAssocID="{7C0F9E6C-2266-44E0-B3F1-E43D885645AF}" presName="bgShapesFlow" presStyleCnt="0"/>
      <dgm:spPr/>
    </dgm:pt>
    <dgm:pt modelId="{848B81E1-691B-4309-8EDC-7101BED45F0F}" type="pres">
      <dgm:prSet presAssocID="{80063000-797E-461A-BEA9-B566CBE09C07}" presName="rectComp" presStyleCnt="0"/>
      <dgm:spPr/>
    </dgm:pt>
    <dgm:pt modelId="{B5526FC7-F06D-469F-8DD6-268D1BD578BB}" type="pres">
      <dgm:prSet presAssocID="{80063000-797E-461A-BEA9-B566CBE09C07}" presName="bgRect" presStyleLbl="bgShp" presStyleIdx="0" presStyleCnt="4"/>
      <dgm:spPr/>
    </dgm:pt>
    <dgm:pt modelId="{5AFA16CB-0672-4395-9B7B-F8969E5301FC}" type="pres">
      <dgm:prSet presAssocID="{80063000-797E-461A-BEA9-B566CBE09C07}" presName="bgRectTx" presStyleLbl="bgShp" presStyleIdx="0" presStyleCnt="4">
        <dgm:presLayoutVars>
          <dgm:bulletEnabled val="1"/>
        </dgm:presLayoutVars>
      </dgm:prSet>
      <dgm:spPr/>
    </dgm:pt>
    <dgm:pt modelId="{02F3D4F1-939C-45FE-A58C-1BC28C6D14BD}" type="pres">
      <dgm:prSet presAssocID="{80063000-797E-461A-BEA9-B566CBE09C07}" presName="spComp" presStyleCnt="0"/>
      <dgm:spPr/>
    </dgm:pt>
    <dgm:pt modelId="{CC73A0C0-B558-4DEB-8495-D051851241FF}" type="pres">
      <dgm:prSet presAssocID="{80063000-797E-461A-BEA9-B566CBE09C07}" presName="hSp" presStyleCnt="0"/>
      <dgm:spPr/>
    </dgm:pt>
    <dgm:pt modelId="{85F2F4B4-1B05-41C1-B00D-F04867F8AE20}" type="pres">
      <dgm:prSet presAssocID="{3D13D7AC-9913-404F-94C2-702F4B999E47}" presName="rectComp" presStyleCnt="0"/>
      <dgm:spPr/>
    </dgm:pt>
    <dgm:pt modelId="{A0A2DBF3-6292-443A-B1A2-FB65565217DE}" type="pres">
      <dgm:prSet presAssocID="{3D13D7AC-9913-404F-94C2-702F4B999E47}" presName="bgRect" presStyleLbl="bgShp" presStyleIdx="1" presStyleCnt="4"/>
      <dgm:spPr/>
    </dgm:pt>
    <dgm:pt modelId="{95536380-0964-45AD-ADF8-C13A72554F96}" type="pres">
      <dgm:prSet presAssocID="{3D13D7AC-9913-404F-94C2-702F4B999E47}" presName="bgRectTx" presStyleLbl="bgShp" presStyleIdx="1" presStyleCnt="4">
        <dgm:presLayoutVars>
          <dgm:bulletEnabled val="1"/>
        </dgm:presLayoutVars>
      </dgm:prSet>
      <dgm:spPr/>
    </dgm:pt>
    <dgm:pt modelId="{9C2D9D50-22B8-4BBE-A046-5D3408608C78}" type="pres">
      <dgm:prSet presAssocID="{3D13D7AC-9913-404F-94C2-702F4B999E47}" presName="spComp" presStyleCnt="0"/>
      <dgm:spPr/>
    </dgm:pt>
    <dgm:pt modelId="{48DA7826-59CD-419E-A7EF-3087BF40BA92}" type="pres">
      <dgm:prSet presAssocID="{3D13D7AC-9913-404F-94C2-702F4B999E47}" presName="hSp" presStyleCnt="0"/>
      <dgm:spPr/>
    </dgm:pt>
    <dgm:pt modelId="{6DD87BC5-0F79-4354-96F2-876DD6FA6F5A}" type="pres">
      <dgm:prSet presAssocID="{D05A124B-F954-4E82-9F63-879AB15477F1}" presName="rectComp" presStyleCnt="0"/>
      <dgm:spPr/>
    </dgm:pt>
    <dgm:pt modelId="{78CA9439-A697-4DD4-9326-EB17CE961541}" type="pres">
      <dgm:prSet presAssocID="{D05A124B-F954-4E82-9F63-879AB15477F1}" presName="bgRect" presStyleLbl="bgShp" presStyleIdx="2" presStyleCnt="4"/>
      <dgm:spPr/>
    </dgm:pt>
    <dgm:pt modelId="{93B9618D-CD95-41AA-9E90-D17536FE4BD5}" type="pres">
      <dgm:prSet presAssocID="{D05A124B-F954-4E82-9F63-879AB15477F1}" presName="bgRectTx" presStyleLbl="bgShp" presStyleIdx="2" presStyleCnt="4">
        <dgm:presLayoutVars>
          <dgm:bulletEnabled val="1"/>
        </dgm:presLayoutVars>
      </dgm:prSet>
      <dgm:spPr/>
    </dgm:pt>
    <dgm:pt modelId="{BA57D707-5A7B-4BD9-9C09-304417AC6D14}" type="pres">
      <dgm:prSet presAssocID="{D05A124B-F954-4E82-9F63-879AB15477F1}" presName="spComp" presStyleCnt="0"/>
      <dgm:spPr/>
    </dgm:pt>
    <dgm:pt modelId="{F5D557BF-FB67-46DB-A99E-4AA17CCE9CE2}" type="pres">
      <dgm:prSet presAssocID="{D05A124B-F954-4E82-9F63-879AB15477F1}" presName="hSp" presStyleCnt="0"/>
      <dgm:spPr/>
    </dgm:pt>
    <dgm:pt modelId="{4ECE70ED-92D4-4BE3-8A25-390A1C8E4A94}" type="pres">
      <dgm:prSet presAssocID="{91F781D1-0A72-4E14-8AEF-957D776FE6F9}" presName="rectComp" presStyleCnt="0"/>
      <dgm:spPr/>
    </dgm:pt>
    <dgm:pt modelId="{B760B130-6E7D-4251-B5AA-DD94CAFA6358}" type="pres">
      <dgm:prSet presAssocID="{91F781D1-0A72-4E14-8AEF-957D776FE6F9}" presName="bgRect" presStyleLbl="bgShp" presStyleIdx="3" presStyleCnt="4"/>
      <dgm:spPr/>
    </dgm:pt>
    <dgm:pt modelId="{CB1EEBBC-0F45-40A6-A91A-B84EC717E96B}" type="pres">
      <dgm:prSet presAssocID="{91F781D1-0A72-4E14-8AEF-957D776FE6F9}" presName="bgRectTx" presStyleLbl="bgShp" presStyleIdx="3" presStyleCnt="4">
        <dgm:presLayoutVars>
          <dgm:bulletEnabled val="1"/>
        </dgm:presLayoutVars>
      </dgm:prSet>
      <dgm:spPr/>
    </dgm:pt>
  </dgm:ptLst>
  <dgm:cxnLst>
    <dgm:cxn modelId="{9937F503-BE55-4E4F-886F-315646D1B5F4}" type="presOf" srcId="{8E255EBE-2BE7-4A69-8C0B-6566B8300CCF}" destId="{5264C779-C12F-408F-9755-053224B8CEBD}" srcOrd="0" destOrd="0" presId="urn:microsoft.com/office/officeart/2005/8/layout/hierarchy5"/>
    <dgm:cxn modelId="{31FE2106-8FC3-4DD1-B69F-FB1C079D73CE}" type="presOf" srcId="{23A76D6D-65C9-48D7-8608-D5732833F974}" destId="{61878A89-B073-49D2-85D6-7CB5061E4338}" srcOrd="0" destOrd="0" presId="urn:microsoft.com/office/officeart/2005/8/layout/hierarchy5"/>
    <dgm:cxn modelId="{93EB6B08-5D29-4D4A-AD1F-8098AE3C8607}" type="presOf" srcId="{76B47044-61FB-48E1-BBDA-AC13879E15F0}" destId="{E5E9F890-C408-42CC-96A7-8316A63A2CD2}" srcOrd="0" destOrd="0" presId="urn:microsoft.com/office/officeart/2005/8/layout/hierarchy5"/>
    <dgm:cxn modelId="{09447C08-CC5D-40DA-B60C-B1D0A96EEFA5}" type="presOf" srcId="{AD6A411F-DD46-477D-983D-C0B7A1C95C3E}" destId="{BA1B8230-F57F-4F0B-A69E-245A2153A3FE}" srcOrd="1" destOrd="0" presId="urn:microsoft.com/office/officeart/2005/8/layout/hierarchy5"/>
    <dgm:cxn modelId="{82EF6D20-37C9-447F-ABC2-661F6DE640F3}" type="presOf" srcId="{4F436852-40B2-4919-A054-A65029C45724}" destId="{77C0889E-4854-4060-965A-F8E298E76284}" srcOrd="0" destOrd="0" presId="urn:microsoft.com/office/officeart/2005/8/layout/hierarchy5"/>
    <dgm:cxn modelId="{5813AE24-FBB1-49EE-B36E-FAA4BEAFA577}" type="presOf" srcId="{A4B34D22-A3FF-4353-8556-4C5DC733B787}" destId="{E76AADC6-8A31-4212-A1A9-31F78C4ADF88}" srcOrd="1" destOrd="0" presId="urn:microsoft.com/office/officeart/2005/8/layout/hierarchy5"/>
    <dgm:cxn modelId="{DB7DF324-9F0F-440F-9FB6-CAF73A15E44D}" srcId="{CA013B8A-9504-4D87-ABDC-21D10E7F04EB}" destId="{AD7BBE23-5E0C-4B67-A78C-11C869148B30}" srcOrd="0" destOrd="0" parTransId="{84F8A879-5A3C-4AFA-B3B3-25B1B021DD08}" sibTransId="{B6C95800-4B59-499C-994C-C04A65A124E3}"/>
    <dgm:cxn modelId="{F9810A26-946C-4A5B-8090-65EE5693BB56}" type="presOf" srcId="{23A76D6D-65C9-48D7-8608-D5732833F974}" destId="{D0FF8198-A8CE-499F-8652-BF05FAC8B14D}" srcOrd="1" destOrd="0" presId="urn:microsoft.com/office/officeart/2005/8/layout/hierarchy5"/>
    <dgm:cxn modelId="{5D1AEC26-8A6D-46AF-839A-60087E3B10C6}" srcId="{41362DE8-AAC2-468E-BE85-869844E07895}" destId="{6F49B825-ABA7-485B-B658-DB0C02846973}" srcOrd="1" destOrd="0" parTransId="{47E42A41-5479-4AFA-97DF-BE1AF968E1F1}" sibTransId="{EA67B064-B26B-4255-9984-18721AB09F23}"/>
    <dgm:cxn modelId="{54882733-99D3-43BF-87BF-0C66F8A02B91}" srcId="{7C0F9E6C-2266-44E0-B3F1-E43D885645AF}" destId="{D05A124B-F954-4E82-9F63-879AB15477F1}" srcOrd="3" destOrd="0" parTransId="{C25CD75D-EE4C-445D-91E2-210A953EA80E}" sibTransId="{E6D45477-9F00-45DD-ADFA-01BC7B6259DD}"/>
    <dgm:cxn modelId="{6C9CCC38-B51E-4D79-B92C-50AE6C78689A}" type="presOf" srcId="{0B679BC2-BBEC-4955-9407-940DE98F79DE}" destId="{4490E2DA-8E12-497B-895A-DD496D42269A}" srcOrd="0" destOrd="0" presId="urn:microsoft.com/office/officeart/2005/8/layout/hierarchy5"/>
    <dgm:cxn modelId="{DAD1FE3D-27C2-46B1-9E37-D1D6E35141B1}" srcId="{7C0F9E6C-2266-44E0-B3F1-E43D885645AF}" destId="{91F781D1-0A72-4E14-8AEF-957D776FE6F9}" srcOrd="4" destOrd="0" parTransId="{8C46B022-846A-431A-A935-8C34AB6680EE}" sibTransId="{0B7591DC-DAB2-4FCF-9AB4-49503EE55426}"/>
    <dgm:cxn modelId="{397D583F-7801-41E8-9C42-746338043DFC}" type="presOf" srcId="{3D13D7AC-9913-404F-94C2-702F4B999E47}" destId="{95536380-0964-45AD-ADF8-C13A72554F96}" srcOrd="1" destOrd="0" presId="urn:microsoft.com/office/officeart/2005/8/layout/hierarchy5"/>
    <dgm:cxn modelId="{32A7D55B-37D6-44CA-B458-4515DC0ABAE7}" type="presOf" srcId="{4F94F54B-1B7B-4B31-A4FA-3198211A02CC}" destId="{BE3EC82F-96F9-41DD-AC48-07B189E95B27}" srcOrd="0" destOrd="0" presId="urn:microsoft.com/office/officeart/2005/8/layout/hierarchy5"/>
    <dgm:cxn modelId="{EF461E5C-09D6-44C7-88DF-2B03BDEF6D97}" type="presOf" srcId="{4E8864CA-0058-4E78-8131-BDA7DFB75746}" destId="{782CC3AA-E166-4728-A19A-4CE627F4F225}" srcOrd="0" destOrd="0" presId="urn:microsoft.com/office/officeart/2005/8/layout/hierarchy5"/>
    <dgm:cxn modelId="{12901A5D-E298-469B-933D-83C6B2260565}" srcId="{6F49B825-ABA7-485B-B658-DB0C02846973}" destId="{0B679BC2-BBEC-4955-9407-940DE98F79DE}" srcOrd="0" destOrd="0" parTransId="{76B47044-61FB-48E1-BBDA-AC13879E15F0}" sibTransId="{62F2FD70-8095-4716-9F47-63EBCFA1095C}"/>
    <dgm:cxn modelId="{5D89945D-1913-4C66-81FE-E3C02CA8ED73}" srcId="{7C0F9E6C-2266-44E0-B3F1-E43D885645AF}" destId="{80063000-797E-461A-BEA9-B566CBE09C07}" srcOrd="1" destOrd="0" parTransId="{E532983A-1F38-429C-97EA-2A904A4AB16A}" sibTransId="{700654E4-B8AA-4BBD-928B-9F5365752491}"/>
    <dgm:cxn modelId="{C01ECC41-9C29-4432-A080-BC5DF79C43BC}" srcId="{41362DE8-AAC2-468E-BE85-869844E07895}" destId="{B5CB4B7B-6B4B-4164-A4BF-EBD951AC78E8}" srcOrd="2" destOrd="0" parTransId="{F4985F3A-A5BB-4A02-B13D-FBB0C4B6F672}" sibTransId="{BCE6A9F6-F6B5-4AF7-8EF2-7C4326BD233C}"/>
    <dgm:cxn modelId="{B2F0F762-DCE2-47C5-9883-B5D0BA71B7EB}" type="presOf" srcId="{8FC9EC64-0E9B-4D6F-AE4A-D3049C141E03}" destId="{6349DCC2-29FC-45E7-B4F7-F7BC73B091A6}" srcOrd="1" destOrd="0" presId="urn:microsoft.com/office/officeart/2005/8/layout/hierarchy5"/>
    <dgm:cxn modelId="{595EF043-C40B-4351-971A-5A5D49373189}" type="presOf" srcId="{ADEF92ED-111B-491F-B6CC-A4DE3E8EB2EF}" destId="{77F9449A-4901-48A3-B248-F1D15148B7E8}" srcOrd="0" destOrd="0" presId="urn:microsoft.com/office/officeart/2005/8/layout/hierarchy5"/>
    <dgm:cxn modelId="{AC187F68-C899-4115-A2C5-439BFA22F2E7}" type="presOf" srcId="{AD6A411F-DD46-477D-983D-C0B7A1C95C3E}" destId="{22B4F3BC-C0FE-4615-AE42-77D81AB80836}" srcOrd="0" destOrd="0" presId="urn:microsoft.com/office/officeart/2005/8/layout/hierarchy5"/>
    <dgm:cxn modelId="{4A17D249-04BC-4BFB-B5CF-497FDE69094D}" type="presOf" srcId="{D05A124B-F954-4E82-9F63-879AB15477F1}" destId="{78CA9439-A697-4DD4-9326-EB17CE961541}" srcOrd="0" destOrd="0" presId="urn:microsoft.com/office/officeart/2005/8/layout/hierarchy5"/>
    <dgm:cxn modelId="{9B53A54C-CDB7-4271-88DA-A648DAFE4734}" srcId="{CA013B8A-9504-4D87-ABDC-21D10E7F04EB}" destId="{A2C2D3AA-3EA7-4E8D-A7F3-74DA25920249}" srcOrd="2" destOrd="0" parTransId="{8E255EBE-2BE7-4A69-8C0B-6566B8300CCF}" sibTransId="{A786F9AA-E9A0-4926-8077-776C75106029}"/>
    <dgm:cxn modelId="{69E9814D-8621-41AD-81C5-00B2AA97625C}" srcId="{A2C2D3AA-3EA7-4E8D-A7F3-74DA25920249}" destId="{196E594D-36AE-48B9-8D94-F21E6305A27B}" srcOrd="0" destOrd="0" parTransId="{4F94F54B-1B7B-4B31-A4FA-3198211A02CC}" sibTransId="{30292EDD-6B0E-4816-A16B-DB8D7BA18153}"/>
    <dgm:cxn modelId="{26410A53-E81A-44B5-9BB8-00AE5F0740A5}" type="presOf" srcId="{8224D4E3-805B-4C3B-A22F-2E65D62008E7}" destId="{D7ACEA7B-B895-4AEB-8477-A05E52A21BA7}" srcOrd="0" destOrd="0" presId="urn:microsoft.com/office/officeart/2005/8/layout/hierarchy5"/>
    <dgm:cxn modelId="{5A367C53-9ADB-495B-8B20-3BED45331C43}" type="presOf" srcId="{47E42A41-5479-4AFA-97DF-BE1AF968E1F1}" destId="{885DA2DC-3DB2-41D2-935F-47802C0FC484}" srcOrd="1" destOrd="0" presId="urn:microsoft.com/office/officeart/2005/8/layout/hierarchy5"/>
    <dgm:cxn modelId="{45023059-5005-438E-8AF1-3612D6591EE7}" type="presOf" srcId="{91F781D1-0A72-4E14-8AEF-957D776FE6F9}" destId="{CB1EEBBC-0F45-40A6-A91A-B84EC717E96B}" srcOrd="1" destOrd="0" presId="urn:microsoft.com/office/officeart/2005/8/layout/hierarchy5"/>
    <dgm:cxn modelId="{03C1C259-AA3F-4341-9684-A58BDDF0A3F6}" type="presOf" srcId="{7C0F9E6C-2266-44E0-B3F1-E43D885645AF}" destId="{DE07B7F3-0E85-4460-B33C-813BD6C5D373}" srcOrd="0" destOrd="0" presId="urn:microsoft.com/office/officeart/2005/8/layout/hierarchy5"/>
    <dgm:cxn modelId="{204FF17C-5AF0-4E7B-8BF2-29B13FB72C75}" srcId="{7C0F9E6C-2266-44E0-B3F1-E43D885645AF}" destId="{41362DE8-AAC2-468E-BE85-869844E07895}" srcOrd="0" destOrd="0" parTransId="{C09EE1FE-3ABC-4051-88A2-A58B5DEF0196}" sibTransId="{A66E667F-2AF9-4DEE-AB0D-2C7F5BFC5E20}"/>
    <dgm:cxn modelId="{F941667D-63E0-4CA2-93D3-72BE61E0B876}" srcId="{41362DE8-AAC2-468E-BE85-869844E07895}" destId="{CA013B8A-9504-4D87-ABDC-21D10E7F04EB}" srcOrd="0" destOrd="0" parTransId="{6BF0C581-6335-4705-B4B1-EE61B0791E80}" sibTransId="{5C4AA087-9BBB-44BC-90CC-751912C8919E}"/>
    <dgm:cxn modelId="{BAE35585-227D-40FC-B4C9-D17DF972FD66}" type="presOf" srcId="{6BF0C581-6335-4705-B4B1-EE61B0791E80}" destId="{1FE6676B-ED56-4904-96EC-6E7F746FB917}" srcOrd="0" destOrd="0" presId="urn:microsoft.com/office/officeart/2005/8/layout/hierarchy5"/>
    <dgm:cxn modelId="{0E188787-193B-40FD-8B89-80076A915E44}" type="presOf" srcId="{F4985F3A-A5BB-4A02-B13D-FBB0C4B6F672}" destId="{5B88443E-8CE9-4EF7-B636-563A631A5292}" srcOrd="0" destOrd="0" presId="urn:microsoft.com/office/officeart/2005/8/layout/hierarchy5"/>
    <dgm:cxn modelId="{6CF1DF89-F936-419C-A431-606D189E9B16}" srcId="{7C0F9E6C-2266-44E0-B3F1-E43D885645AF}" destId="{3D13D7AC-9913-404F-94C2-702F4B999E47}" srcOrd="2" destOrd="0" parTransId="{FA8747EF-C328-4209-B968-79A5D1813C5A}" sibTransId="{4D2950B7-FC6F-43A0-8CD1-EA1CDC786118}"/>
    <dgm:cxn modelId="{A7B8598E-1345-47DA-AAF0-E0080750FCAF}" type="presOf" srcId="{F4985F3A-A5BB-4A02-B13D-FBB0C4B6F672}" destId="{A6E832E8-B85D-4316-A4A3-CA7A6A932504}" srcOrd="1" destOrd="0" presId="urn:microsoft.com/office/officeart/2005/8/layout/hierarchy5"/>
    <dgm:cxn modelId="{B3041D90-D1FE-44AC-BDE9-8842EF0AEF4C}" type="presOf" srcId="{84F8A879-5A3C-4AFA-B3B3-25B1B021DD08}" destId="{B91C908A-3AAA-4D1B-A163-F00BFCF774F6}" srcOrd="0" destOrd="0" presId="urn:microsoft.com/office/officeart/2005/8/layout/hierarchy5"/>
    <dgm:cxn modelId="{508E8B99-97F5-462C-B70D-076281BB2150}" type="presOf" srcId="{41362DE8-AAC2-468E-BE85-869844E07895}" destId="{D4DF31F6-CAE4-493B-A27F-AD282D8A7259}" srcOrd="0" destOrd="0" presId="urn:microsoft.com/office/officeart/2005/8/layout/hierarchy5"/>
    <dgm:cxn modelId="{878DBA9B-E88E-4704-949E-BE4C0D3327CC}" srcId="{B5CB4B7B-6B4B-4164-A4BF-EBD951AC78E8}" destId="{AD5C01D1-54F4-4C22-8A6D-0467E81890A0}" srcOrd="0" destOrd="0" parTransId="{AD6A411F-DD46-477D-983D-C0B7A1C95C3E}" sibTransId="{D4A9ACC1-B06C-4CD5-9514-D4DF4134AC0E}"/>
    <dgm:cxn modelId="{E673659D-839A-428A-AA72-B36461744E35}" type="presOf" srcId="{8E255EBE-2BE7-4A69-8C0B-6566B8300CCF}" destId="{54684C3F-1F5F-436C-A301-65094A210E09}" srcOrd="1" destOrd="0" presId="urn:microsoft.com/office/officeart/2005/8/layout/hierarchy5"/>
    <dgm:cxn modelId="{B82D81A4-7375-48D1-8C59-95E51A130A01}" type="presOf" srcId="{D05A124B-F954-4E82-9F63-879AB15477F1}" destId="{93B9618D-CD95-41AA-9E90-D17536FE4BD5}" srcOrd="1" destOrd="0" presId="urn:microsoft.com/office/officeart/2005/8/layout/hierarchy5"/>
    <dgm:cxn modelId="{683981A5-6CA6-4497-8F73-F86DE68821A7}" type="presOf" srcId="{80063000-797E-461A-BEA9-B566CBE09C07}" destId="{B5526FC7-F06D-469F-8DD6-268D1BD578BB}" srcOrd="0" destOrd="0" presId="urn:microsoft.com/office/officeart/2005/8/layout/hierarchy5"/>
    <dgm:cxn modelId="{876C1FA6-DA4B-4486-998A-A0E945C2B28E}" type="presOf" srcId="{CA013B8A-9504-4D87-ABDC-21D10E7F04EB}" destId="{3A21A26D-6C72-4371-9045-AE2ED771AB61}" srcOrd="0" destOrd="0" presId="urn:microsoft.com/office/officeart/2005/8/layout/hierarchy5"/>
    <dgm:cxn modelId="{CB220CB1-09E6-4971-B6EB-32D5365227CB}" type="presOf" srcId="{76B47044-61FB-48E1-BBDA-AC13879E15F0}" destId="{E8B07E62-F379-45A2-BEF4-7B2884A94F81}" srcOrd="1" destOrd="0" presId="urn:microsoft.com/office/officeart/2005/8/layout/hierarchy5"/>
    <dgm:cxn modelId="{C28D5EB6-C5E7-402E-A105-B9FF92B57108}" srcId="{AD7BBE23-5E0C-4B67-A78C-11C869148B30}" destId="{8224D4E3-805B-4C3B-A22F-2E65D62008E7}" srcOrd="0" destOrd="0" parTransId="{48648FE7-E23A-468D-821F-25B202B2CFBE}" sibTransId="{4E167344-D81E-4BF9-80A7-D8E112AF687B}"/>
    <dgm:cxn modelId="{864282B6-0F3C-494F-9301-41CA82BFCC90}" type="presOf" srcId="{6F49B825-ABA7-485B-B658-DB0C02846973}" destId="{0695273E-8659-4FE6-BE06-BB278A68A1B2}" srcOrd="0" destOrd="0" presId="urn:microsoft.com/office/officeart/2005/8/layout/hierarchy5"/>
    <dgm:cxn modelId="{22C2DFB6-016E-46F3-BE19-5D39FC434F1A}" srcId="{41362DE8-AAC2-468E-BE85-869844E07895}" destId="{4E8864CA-0058-4E78-8131-BDA7DFB75746}" srcOrd="3" destOrd="0" parTransId="{A4B34D22-A3FF-4353-8556-4C5DC733B787}" sibTransId="{582B4B6B-39F1-4F5F-BE59-1E35313ED3D7}"/>
    <dgm:cxn modelId="{682506B9-3B46-4E9B-A2D7-792067FFADD2}" srcId="{4E8864CA-0058-4E78-8131-BDA7DFB75746}" destId="{ADEF92ED-111B-491F-B6CC-A4DE3E8EB2EF}" srcOrd="0" destOrd="0" parTransId="{23A76D6D-65C9-48D7-8608-D5732833F974}" sibTransId="{F55FB0DE-691A-4254-83BE-3436FA6204DA}"/>
    <dgm:cxn modelId="{BCA96DC3-D0F9-44DB-92DD-05C9C1F194B3}" type="presOf" srcId="{4F94F54B-1B7B-4B31-A4FA-3198211A02CC}" destId="{1A5097EB-AC52-42CE-8B04-F5F1F5462708}" srcOrd="1" destOrd="0" presId="urn:microsoft.com/office/officeart/2005/8/layout/hierarchy5"/>
    <dgm:cxn modelId="{2A2AF5C3-8FCB-41D2-984E-F13719F90886}" type="presOf" srcId="{48648FE7-E23A-468D-821F-25B202B2CFBE}" destId="{41B3F79E-DBA2-4FF2-9C4E-530E6289A638}" srcOrd="0" destOrd="0" presId="urn:microsoft.com/office/officeart/2005/8/layout/hierarchy5"/>
    <dgm:cxn modelId="{03247ED1-E8A2-4487-B0C1-1F2519171E0A}" type="presOf" srcId="{6BF0C581-6335-4705-B4B1-EE61B0791E80}" destId="{D6021505-9178-4F4C-B3D8-D41862F0344E}" srcOrd="1" destOrd="0" presId="urn:microsoft.com/office/officeart/2005/8/layout/hierarchy5"/>
    <dgm:cxn modelId="{073F1CDB-A966-4A29-8634-6140D9C135FE}" type="presOf" srcId="{3D13D7AC-9913-404F-94C2-702F4B999E47}" destId="{A0A2DBF3-6292-443A-B1A2-FB65565217DE}" srcOrd="0" destOrd="0" presId="urn:microsoft.com/office/officeart/2005/8/layout/hierarchy5"/>
    <dgm:cxn modelId="{79CCF1DB-04C9-4425-8C11-87215A2017DF}" type="presOf" srcId="{84F8A879-5A3C-4AFA-B3B3-25B1B021DD08}" destId="{61F04AA4-8B07-4A80-8C40-4B4BF4F08D0B}" srcOrd="1" destOrd="0" presId="urn:microsoft.com/office/officeart/2005/8/layout/hierarchy5"/>
    <dgm:cxn modelId="{3C8867E3-A863-4680-856E-5BD5EDBFA8C2}" srcId="{CA013B8A-9504-4D87-ABDC-21D10E7F04EB}" destId="{4F436852-40B2-4919-A054-A65029C45724}" srcOrd="1" destOrd="0" parTransId="{8FC9EC64-0E9B-4D6F-AE4A-D3049C141E03}" sibTransId="{CBA42A58-5812-40F2-8FA4-DBAC59936E84}"/>
    <dgm:cxn modelId="{56DB15E4-09AE-4505-BBA3-2D5556F8A719}" type="presOf" srcId="{91F781D1-0A72-4E14-8AEF-957D776FE6F9}" destId="{B760B130-6E7D-4251-B5AA-DD94CAFA6358}" srcOrd="0" destOrd="0" presId="urn:microsoft.com/office/officeart/2005/8/layout/hierarchy5"/>
    <dgm:cxn modelId="{6731F2E6-0108-459E-A1D2-ED1647404FD9}" type="presOf" srcId="{8FC9EC64-0E9B-4D6F-AE4A-D3049C141E03}" destId="{0D4120F6-D839-4802-BF0C-F8984086B691}" srcOrd="0" destOrd="0" presId="urn:microsoft.com/office/officeart/2005/8/layout/hierarchy5"/>
    <dgm:cxn modelId="{08AD7AE8-6016-4C46-BD1E-EA4FEC5B5CCC}" type="presOf" srcId="{A4B34D22-A3FF-4353-8556-4C5DC733B787}" destId="{3DB9F3B8-DED5-42BE-A23D-96E727A58FCF}" srcOrd="0" destOrd="0" presId="urn:microsoft.com/office/officeart/2005/8/layout/hierarchy5"/>
    <dgm:cxn modelId="{88127CEE-D7F6-4DB3-83FF-EE7EE892A76D}" type="presOf" srcId="{A2C2D3AA-3EA7-4E8D-A7F3-74DA25920249}" destId="{2A5C3C23-3649-4C4E-92BF-0766B21DC787}" srcOrd="0" destOrd="0" presId="urn:microsoft.com/office/officeart/2005/8/layout/hierarchy5"/>
    <dgm:cxn modelId="{4F6244F1-CA43-465B-A1F7-7131017480C7}" type="presOf" srcId="{AD5C01D1-54F4-4C22-8A6D-0467E81890A0}" destId="{3C5AEA57-A0BE-4491-93B1-510A1EA01E27}" srcOrd="0" destOrd="0" presId="urn:microsoft.com/office/officeart/2005/8/layout/hierarchy5"/>
    <dgm:cxn modelId="{170556F2-81DB-4667-B23F-4317554BD3E7}" type="presOf" srcId="{80063000-797E-461A-BEA9-B566CBE09C07}" destId="{5AFA16CB-0672-4395-9B7B-F8969E5301FC}" srcOrd="1" destOrd="0" presId="urn:microsoft.com/office/officeart/2005/8/layout/hierarchy5"/>
    <dgm:cxn modelId="{BBB52CF3-77F1-476A-B215-043AFF0188EB}" type="presOf" srcId="{47E42A41-5479-4AFA-97DF-BE1AF968E1F1}" destId="{C4B8B8C0-074D-4C77-A4A6-87EC78EFC44C}" srcOrd="0" destOrd="0" presId="urn:microsoft.com/office/officeart/2005/8/layout/hierarchy5"/>
    <dgm:cxn modelId="{CF0F6FF3-A29D-463F-A1A7-88B338D76292}" type="presOf" srcId="{48648FE7-E23A-468D-821F-25B202B2CFBE}" destId="{7FBF0CEB-58C2-4900-88FF-90261E5824D2}" srcOrd="1" destOrd="0" presId="urn:microsoft.com/office/officeart/2005/8/layout/hierarchy5"/>
    <dgm:cxn modelId="{B8CF84FB-BD0D-4092-BD00-948BB051BBC1}" type="presOf" srcId="{AD7BBE23-5E0C-4B67-A78C-11C869148B30}" destId="{9C74B805-A530-428F-BD1F-14970BE72621}" srcOrd="0" destOrd="0" presId="urn:microsoft.com/office/officeart/2005/8/layout/hierarchy5"/>
    <dgm:cxn modelId="{FC95E1FB-C27D-48BD-A93C-C2A57C4B33ED}" type="presOf" srcId="{B5CB4B7B-6B4B-4164-A4BF-EBD951AC78E8}" destId="{869986CB-9680-4593-BC8E-C26AB09B0F25}" srcOrd="0" destOrd="0" presId="urn:microsoft.com/office/officeart/2005/8/layout/hierarchy5"/>
    <dgm:cxn modelId="{783171FD-B4E5-437B-A44C-BDE720D3ED80}" type="presOf" srcId="{196E594D-36AE-48B9-8D94-F21E6305A27B}" destId="{2435F5B1-6AA0-474E-9712-E2EFFBBD25F5}" srcOrd="0" destOrd="0" presId="urn:microsoft.com/office/officeart/2005/8/layout/hierarchy5"/>
    <dgm:cxn modelId="{8CF6C142-498D-4508-B517-9095AE4B3E1A}" type="presParOf" srcId="{DE07B7F3-0E85-4460-B33C-813BD6C5D373}" destId="{F6574B41-431B-47EF-8F23-6FD9BAC71471}" srcOrd="0" destOrd="0" presId="urn:microsoft.com/office/officeart/2005/8/layout/hierarchy5"/>
    <dgm:cxn modelId="{3F9322EB-6641-4C9E-A8F0-362A0A37412B}" type="presParOf" srcId="{F6574B41-431B-47EF-8F23-6FD9BAC71471}" destId="{52DE0635-FB3D-4D03-8A66-3C87DD8725B0}" srcOrd="0" destOrd="0" presId="urn:microsoft.com/office/officeart/2005/8/layout/hierarchy5"/>
    <dgm:cxn modelId="{69013818-973F-43FF-839A-04421154393F}" type="presParOf" srcId="{F6574B41-431B-47EF-8F23-6FD9BAC71471}" destId="{8C63D6D2-C5AC-4F65-9215-379EDE5AE578}" srcOrd="1" destOrd="0" presId="urn:microsoft.com/office/officeart/2005/8/layout/hierarchy5"/>
    <dgm:cxn modelId="{A6616F7E-A235-4889-ABB4-8FF4CB18CA37}" type="presParOf" srcId="{8C63D6D2-C5AC-4F65-9215-379EDE5AE578}" destId="{AFCC8C9F-8E36-497B-9169-BD421D1892DC}" srcOrd="0" destOrd="0" presId="urn:microsoft.com/office/officeart/2005/8/layout/hierarchy5"/>
    <dgm:cxn modelId="{C4F1D359-45B7-4E17-B34E-78944356A687}" type="presParOf" srcId="{AFCC8C9F-8E36-497B-9169-BD421D1892DC}" destId="{D4DF31F6-CAE4-493B-A27F-AD282D8A7259}" srcOrd="0" destOrd="0" presId="urn:microsoft.com/office/officeart/2005/8/layout/hierarchy5"/>
    <dgm:cxn modelId="{1CA4D275-8B62-4A10-8A2A-1531CF94D399}" type="presParOf" srcId="{AFCC8C9F-8E36-497B-9169-BD421D1892DC}" destId="{EBA95548-22E9-41D9-9B0A-95DCF4C2F411}" srcOrd="1" destOrd="0" presId="urn:microsoft.com/office/officeart/2005/8/layout/hierarchy5"/>
    <dgm:cxn modelId="{C145DF0E-0F12-476C-B885-E1AF28DA7E1C}" type="presParOf" srcId="{EBA95548-22E9-41D9-9B0A-95DCF4C2F411}" destId="{1FE6676B-ED56-4904-96EC-6E7F746FB917}" srcOrd="0" destOrd="0" presId="urn:microsoft.com/office/officeart/2005/8/layout/hierarchy5"/>
    <dgm:cxn modelId="{1F15B6EF-3D18-425B-BA98-9C4559C9647A}" type="presParOf" srcId="{1FE6676B-ED56-4904-96EC-6E7F746FB917}" destId="{D6021505-9178-4F4C-B3D8-D41862F0344E}" srcOrd="0" destOrd="0" presId="urn:microsoft.com/office/officeart/2005/8/layout/hierarchy5"/>
    <dgm:cxn modelId="{9B1BC5F0-FCE3-47C0-AF06-7C3DA673D967}" type="presParOf" srcId="{EBA95548-22E9-41D9-9B0A-95DCF4C2F411}" destId="{06D93D41-18EE-4C13-BE8E-62F5A6427797}" srcOrd="1" destOrd="0" presId="urn:microsoft.com/office/officeart/2005/8/layout/hierarchy5"/>
    <dgm:cxn modelId="{27AAE426-5BE4-4E43-969F-2F909E04B0AB}" type="presParOf" srcId="{06D93D41-18EE-4C13-BE8E-62F5A6427797}" destId="{3A21A26D-6C72-4371-9045-AE2ED771AB61}" srcOrd="0" destOrd="0" presId="urn:microsoft.com/office/officeart/2005/8/layout/hierarchy5"/>
    <dgm:cxn modelId="{5974E5ED-D818-45C3-B282-898A6EE89344}" type="presParOf" srcId="{06D93D41-18EE-4C13-BE8E-62F5A6427797}" destId="{ECF4501E-09AE-41F1-8BB2-A6FF24B2B4F4}" srcOrd="1" destOrd="0" presId="urn:microsoft.com/office/officeart/2005/8/layout/hierarchy5"/>
    <dgm:cxn modelId="{E6F229B3-8EE4-4CEC-AC07-D4173D3FCCDC}" type="presParOf" srcId="{ECF4501E-09AE-41F1-8BB2-A6FF24B2B4F4}" destId="{B91C908A-3AAA-4D1B-A163-F00BFCF774F6}" srcOrd="0" destOrd="0" presId="urn:microsoft.com/office/officeart/2005/8/layout/hierarchy5"/>
    <dgm:cxn modelId="{C6973D71-FBBC-4DC1-8008-DD5C05BFD429}" type="presParOf" srcId="{B91C908A-3AAA-4D1B-A163-F00BFCF774F6}" destId="{61F04AA4-8B07-4A80-8C40-4B4BF4F08D0B}" srcOrd="0" destOrd="0" presId="urn:microsoft.com/office/officeart/2005/8/layout/hierarchy5"/>
    <dgm:cxn modelId="{CD04D4EF-EA62-4879-A023-AE0779A15577}" type="presParOf" srcId="{ECF4501E-09AE-41F1-8BB2-A6FF24B2B4F4}" destId="{4A653481-619A-4517-8117-610FF239FEC4}" srcOrd="1" destOrd="0" presId="urn:microsoft.com/office/officeart/2005/8/layout/hierarchy5"/>
    <dgm:cxn modelId="{76580FC6-B504-45F2-B19C-5797AB832843}" type="presParOf" srcId="{4A653481-619A-4517-8117-610FF239FEC4}" destId="{9C74B805-A530-428F-BD1F-14970BE72621}" srcOrd="0" destOrd="0" presId="urn:microsoft.com/office/officeart/2005/8/layout/hierarchy5"/>
    <dgm:cxn modelId="{3C2DB6AA-B142-424F-9587-5B415CB84A22}" type="presParOf" srcId="{4A653481-619A-4517-8117-610FF239FEC4}" destId="{3742F5E6-D910-49E8-A8BA-0D6CD69744E0}" srcOrd="1" destOrd="0" presId="urn:microsoft.com/office/officeart/2005/8/layout/hierarchy5"/>
    <dgm:cxn modelId="{6CFF438F-B747-4ADD-A1C5-1D7BA7357F79}" type="presParOf" srcId="{3742F5E6-D910-49E8-A8BA-0D6CD69744E0}" destId="{41B3F79E-DBA2-4FF2-9C4E-530E6289A638}" srcOrd="0" destOrd="0" presId="urn:microsoft.com/office/officeart/2005/8/layout/hierarchy5"/>
    <dgm:cxn modelId="{3DEDC4F6-7B6A-4D94-BD91-451BB933B190}" type="presParOf" srcId="{41B3F79E-DBA2-4FF2-9C4E-530E6289A638}" destId="{7FBF0CEB-58C2-4900-88FF-90261E5824D2}" srcOrd="0" destOrd="0" presId="urn:microsoft.com/office/officeart/2005/8/layout/hierarchy5"/>
    <dgm:cxn modelId="{ACFD093C-4A88-409F-809E-C1E6E3FB0DEE}" type="presParOf" srcId="{3742F5E6-D910-49E8-A8BA-0D6CD69744E0}" destId="{3F571037-CD3E-4D4E-B32B-81E28E017DCE}" srcOrd="1" destOrd="0" presId="urn:microsoft.com/office/officeart/2005/8/layout/hierarchy5"/>
    <dgm:cxn modelId="{B3779964-1734-4492-99FD-894FAACB0C2C}" type="presParOf" srcId="{3F571037-CD3E-4D4E-B32B-81E28E017DCE}" destId="{D7ACEA7B-B895-4AEB-8477-A05E52A21BA7}" srcOrd="0" destOrd="0" presId="urn:microsoft.com/office/officeart/2005/8/layout/hierarchy5"/>
    <dgm:cxn modelId="{21427ABC-9A31-47E2-A85D-48CC635701D6}" type="presParOf" srcId="{3F571037-CD3E-4D4E-B32B-81E28E017DCE}" destId="{D17152F5-3CCA-4768-BB4C-16C322880506}" srcOrd="1" destOrd="0" presId="urn:microsoft.com/office/officeart/2005/8/layout/hierarchy5"/>
    <dgm:cxn modelId="{708B43A8-B4C8-454E-BBE5-9926EEFB4C5C}" type="presParOf" srcId="{ECF4501E-09AE-41F1-8BB2-A6FF24B2B4F4}" destId="{0D4120F6-D839-4802-BF0C-F8984086B691}" srcOrd="2" destOrd="0" presId="urn:microsoft.com/office/officeart/2005/8/layout/hierarchy5"/>
    <dgm:cxn modelId="{938078B6-2C4F-48E8-8B7E-3FF01829CBD7}" type="presParOf" srcId="{0D4120F6-D839-4802-BF0C-F8984086B691}" destId="{6349DCC2-29FC-45E7-B4F7-F7BC73B091A6}" srcOrd="0" destOrd="0" presId="urn:microsoft.com/office/officeart/2005/8/layout/hierarchy5"/>
    <dgm:cxn modelId="{B1FD96C0-7D1E-41CC-8B67-728FD789F276}" type="presParOf" srcId="{ECF4501E-09AE-41F1-8BB2-A6FF24B2B4F4}" destId="{24D0D5F6-34B9-4C72-9605-94A33B418C38}" srcOrd="3" destOrd="0" presId="urn:microsoft.com/office/officeart/2005/8/layout/hierarchy5"/>
    <dgm:cxn modelId="{56A1C591-48A5-4A57-A4A9-FBC093274BAD}" type="presParOf" srcId="{24D0D5F6-34B9-4C72-9605-94A33B418C38}" destId="{77C0889E-4854-4060-965A-F8E298E76284}" srcOrd="0" destOrd="0" presId="urn:microsoft.com/office/officeart/2005/8/layout/hierarchy5"/>
    <dgm:cxn modelId="{3BF504ED-B6D6-4D6F-A57D-34E23A434DEE}" type="presParOf" srcId="{24D0D5F6-34B9-4C72-9605-94A33B418C38}" destId="{E8662B7A-FAC7-4B53-89C0-1D0F5A6B5CC9}" srcOrd="1" destOrd="0" presId="urn:microsoft.com/office/officeart/2005/8/layout/hierarchy5"/>
    <dgm:cxn modelId="{616718E6-E947-4239-8EC5-0674B8ABBE22}" type="presParOf" srcId="{ECF4501E-09AE-41F1-8BB2-A6FF24B2B4F4}" destId="{5264C779-C12F-408F-9755-053224B8CEBD}" srcOrd="4" destOrd="0" presId="urn:microsoft.com/office/officeart/2005/8/layout/hierarchy5"/>
    <dgm:cxn modelId="{F3BBC8A2-527A-4D85-B3CC-D13535866790}" type="presParOf" srcId="{5264C779-C12F-408F-9755-053224B8CEBD}" destId="{54684C3F-1F5F-436C-A301-65094A210E09}" srcOrd="0" destOrd="0" presId="urn:microsoft.com/office/officeart/2005/8/layout/hierarchy5"/>
    <dgm:cxn modelId="{D9F1817F-9A96-434F-8A1A-8D0D59DD0771}" type="presParOf" srcId="{ECF4501E-09AE-41F1-8BB2-A6FF24B2B4F4}" destId="{6E7DF7BA-720D-40DB-AF71-FDF15286D160}" srcOrd="5" destOrd="0" presId="urn:microsoft.com/office/officeart/2005/8/layout/hierarchy5"/>
    <dgm:cxn modelId="{7A814598-390F-4D8D-A847-646D259EE21E}" type="presParOf" srcId="{6E7DF7BA-720D-40DB-AF71-FDF15286D160}" destId="{2A5C3C23-3649-4C4E-92BF-0766B21DC787}" srcOrd="0" destOrd="0" presId="urn:microsoft.com/office/officeart/2005/8/layout/hierarchy5"/>
    <dgm:cxn modelId="{40DB159B-D7CD-4D50-867C-F37174E99B49}" type="presParOf" srcId="{6E7DF7BA-720D-40DB-AF71-FDF15286D160}" destId="{68074B8A-E8F3-4A8E-9360-9FE951DE831F}" srcOrd="1" destOrd="0" presId="urn:microsoft.com/office/officeart/2005/8/layout/hierarchy5"/>
    <dgm:cxn modelId="{4B2A087C-1CF1-47D5-83D2-FB596841D015}" type="presParOf" srcId="{68074B8A-E8F3-4A8E-9360-9FE951DE831F}" destId="{BE3EC82F-96F9-41DD-AC48-07B189E95B27}" srcOrd="0" destOrd="0" presId="urn:microsoft.com/office/officeart/2005/8/layout/hierarchy5"/>
    <dgm:cxn modelId="{D9E03FB6-8D68-46C8-BDFB-0D9E6A5B248F}" type="presParOf" srcId="{BE3EC82F-96F9-41DD-AC48-07B189E95B27}" destId="{1A5097EB-AC52-42CE-8B04-F5F1F5462708}" srcOrd="0" destOrd="0" presId="urn:microsoft.com/office/officeart/2005/8/layout/hierarchy5"/>
    <dgm:cxn modelId="{CCC7E417-2CEC-4503-AC99-09B6817B140A}" type="presParOf" srcId="{68074B8A-E8F3-4A8E-9360-9FE951DE831F}" destId="{0A26BF38-CA21-463C-9165-9BDDD0324FDC}" srcOrd="1" destOrd="0" presId="urn:microsoft.com/office/officeart/2005/8/layout/hierarchy5"/>
    <dgm:cxn modelId="{59EA40CE-93D2-4902-A9F2-64D2B4891849}" type="presParOf" srcId="{0A26BF38-CA21-463C-9165-9BDDD0324FDC}" destId="{2435F5B1-6AA0-474E-9712-E2EFFBBD25F5}" srcOrd="0" destOrd="0" presId="urn:microsoft.com/office/officeart/2005/8/layout/hierarchy5"/>
    <dgm:cxn modelId="{EADC7C1B-16DD-4C33-82A9-80ECA7FA3071}" type="presParOf" srcId="{0A26BF38-CA21-463C-9165-9BDDD0324FDC}" destId="{BCD73690-923E-442F-97A0-A5BC653EDCD9}" srcOrd="1" destOrd="0" presId="urn:microsoft.com/office/officeart/2005/8/layout/hierarchy5"/>
    <dgm:cxn modelId="{C85607DA-D2A7-4AAA-8161-EC6D00D02730}" type="presParOf" srcId="{EBA95548-22E9-41D9-9B0A-95DCF4C2F411}" destId="{C4B8B8C0-074D-4C77-A4A6-87EC78EFC44C}" srcOrd="2" destOrd="0" presId="urn:microsoft.com/office/officeart/2005/8/layout/hierarchy5"/>
    <dgm:cxn modelId="{770FAA7F-901F-4015-85D0-4FEBB8829AF4}" type="presParOf" srcId="{C4B8B8C0-074D-4C77-A4A6-87EC78EFC44C}" destId="{885DA2DC-3DB2-41D2-935F-47802C0FC484}" srcOrd="0" destOrd="0" presId="urn:microsoft.com/office/officeart/2005/8/layout/hierarchy5"/>
    <dgm:cxn modelId="{840DF9AD-0547-4FAD-BB44-260456FA4680}" type="presParOf" srcId="{EBA95548-22E9-41D9-9B0A-95DCF4C2F411}" destId="{8AD26AB2-CC5F-40C9-A5E4-CBC671C33E4D}" srcOrd="3" destOrd="0" presId="urn:microsoft.com/office/officeart/2005/8/layout/hierarchy5"/>
    <dgm:cxn modelId="{9ED0F64D-B03F-4F40-B16C-387463D88E94}" type="presParOf" srcId="{8AD26AB2-CC5F-40C9-A5E4-CBC671C33E4D}" destId="{0695273E-8659-4FE6-BE06-BB278A68A1B2}" srcOrd="0" destOrd="0" presId="urn:microsoft.com/office/officeart/2005/8/layout/hierarchy5"/>
    <dgm:cxn modelId="{5F44E9BA-56DD-4404-B570-948AE9942937}" type="presParOf" srcId="{8AD26AB2-CC5F-40C9-A5E4-CBC671C33E4D}" destId="{D1A56021-1CEC-433E-8E18-ED0958A5E782}" srcOrd="1" destOrd="0" presId="urn:microsoft.com/office/officeart/2005/8/layout/hierarchy5"/>
    <dgm:cxn modelId="{1F2F84E9-D8B5-4875-87DE-A6BF2568D698}" type="presParOf" srcId="{D1A56021-1CEC-433E-8E18-ED0958A5E782}" destId="{E5E9F890-C408-42CC-96A7-8316A63A2CD2}" srcOrd="0" destOrd="0" presId="urn:microsoft.com/office/officeart/2005/8/layout/hierarchy5"/>
    <dgm:cxn modelId="{88BDCC6D-C2E1-4EBD-8518-3DF70627E1E0}" type="presParOf" srcId="{E5E9F890-C408-42CC-96A7-8316A63A2CD2}" destId="{E8B07E62-F379-45A2-BEF4-7B2884A94F81}" srcOrd="0" destOrd="0" presId="urn:microsoft.com/office/officeart/2005/8/layout/hierarchy5"/>
    <dgm:cxn modelId="{26502090-99B7-4BD9-AFAF-EC3EDA122D85}" type="presParOf" srcId="{D1A56021-1CEC-433E-8E18-ED0958A5E782}" destId="{496052B0-B73D-44C9-A50A-E7B3F4760257}" srcOrd="1" destOrd="0" presId="urn:microsoft.com/office/officeart/2005/8/layout/hierarchy5"/>
    <dgm:cxn modelId="{45FBAB83-8173-4861-83E6-026683101FB2}" type="presParOf" srcId="{496052B0-B73D-44C9-A50A-E7B3F4760257}" destId="{4490E2DA-8E12-497B-895A-DD496D42269A}" srcOrd="0" destOrd="0" presId="urn:microsoft.com/office/officeart/2005/8/layout/hierarchy5"/>
    <dgm:cxn modelId="{A01C5C3E-0A23-46E8-A2A2-6CDB50B78627}" type="presParOf" srcId="{496052B0-B73D-44C9-A50A-E7B3F4760257}" destId="{9F8B6C0F-DABF-46F5-9692-B18E37243D86}" srcOrd="1" destOrd="0" presId="urn:microsoft.com/office/officeart/2005/8/layout/hierarchy5"/>
    <dgm:cxn modelId="{C50A4CDB-CB58-4735-A01B-E415F3268510}" type="presParOf" srcId="{EBA95548-22E9-41D9-9B0A-95DCF4C2F411}" destId="{5B88443E-8CE9-4EF7-B636-563A631A5292}" srcOrd="4" destOrd="0" presId="urn:microsoft.com/office/officeart/2005/8/layout/hierarchy5"/>
    <dgm:cxn modelId="{AFD91433-A743-439D-AC73-F023462ED0BE}" type="presParOf" srcId="{5B88443E-8CE9-4EF7-B636-563A631A5292}" destId="{A6E832E8-B85D-4316-A4A3-CA7A6A932504}" srcOrd="0" destOrd="0" presId="urn:microsoft.com/office/officeart/2005/8/layout/hierarchy5"/>
    <dgm:cxn modelId="{5C6DE2E4-7C18-47CC-B302-83FC1B066F8B}" type="presParOf" srcId="{EBA95548-22E9-41D9-9B0A-95DCF4C2F411}" destId="{4CF5DF58-1C95-41C6-B76F-600E465CED2F}" srcOrd="5" destOrd="0" presId="urn:microsoft.com/office/officeart/2005/8/layout/hierarchy5"/>
    <dgm:cxn modelId="{1DB3AE24-F5A0-4591-9F58-992CE2007537}" type="presParOf" srcId="{4CF5DF58-1C95-41C6-B76F-600E465CED2F}" destId="{869986CB-9680-4593-BC8E-C26AB09B0F25}" srcOrd="0" destOrd="0" presId="urn:microsoft.com/office/officeart/2005/8/layout/hierarchy5"/>
    <dgm:cxn modelId="{DFAB5BC9-BF20-411E-9F17-1B34F9E1EE83}" type="presParOf" srcId="{4CF5DF58-1C95-41C6-B76F-600E465CED2F}" destId="{DFC4C877-45A2-43E1-9A2F-74AB80AFFB26}" srcOrd="1" destOrd="0" presId="urn:microsoft.com/office/officeart/2005/8/layout/hierarchy5"/>
    <dgm:cxn modelId="{4E0E6A21-C752-463C-9397-7A459DD5FFC0}" type="presParOf" srcId="{DFC4C877-45A2-43E1-9A2F-74AB80AFFB26}" destId="{22B4F3BC-C0FE-4615-AE42-77D81AB80836}" srcOrd="0" destOrd="0" presId="urn:microsoft.com/office/officeart/2005/8/layout/hierarchy5"/>
    <dgm:cxn modelId="{E3905225-F45C-41FC-A2CE-5B1574B9EAAF}" type="presParOf" srcId="{22B4F3BC-C0FE-4615-AE42-77D81AB80836}" destId="{BA1B8230-F57F-4F0B-A69E-245A2153A3FE}" srcOrd="0" destOrd="0" presId="urn:microsoft.com/office/officeart/2005/8/layout/hierarchy5"/>
    <dgm:cxn modelId="{614B9FA8-B99A-4FB0-B456-C87FF9750256}" type="presParOf" srcId="{DFC4C877-45A2-43E1-9A2F-74AB80AFFB26}" destId="{6DA1BF63-05E5-47B4-B050-479FFF1C4783}" srcOrd="1" destOrd="0" presId="urn:microsoft.com/office/officeart/2005/8/layout/hierarchy5"/>
    <dgm:cxn modelId="{F691EDB9-D2FE-4A4E-B9B3-6A9F3C9A4450}" type="presParOf" srcId="{6DA1BF63-05E5-47B4-B050-479FFF1C4783}" destId="{3C5AEA57-A0BE-4491-93B1-510A1EA01E27}" srcOrd="0" destOrd="0" presId="urn:microsoft.com/office/officeart/2005/8/layout/hierarchy5"/>
    <dgm:cxn modelId="{6DD2D49D-C7B1-4F95-A512-1C8BCD5C9883}" type="presParOf" srcId="{6DA1BF63-05E5-47B4-B050-479FFF1C4783}" destId="{77AB11EB-9B6A-41C2-BDAE-ED5DCEA1E7A9}" srcOrd="1" destOrd="0" presId="urn:microsoft.com/office/officeart/2005/8/layout/hierarchy5"/>
    <dgm:cxn modelId="{01146B12-2480-43C3-A427-3B21F58D639A}" type="presParOf" srcId="{EBA95548-22E9-41D9-9B0A-95DCF4C2F411}" destId="{3DB9F3B8-DED5-42BE-A23D-96E727A58FCF}" srcOrd="6" destOrd="0" presId="urn:microsoft.com/office/officeart/2005/8/layout/hierarchy5"/>
    <dgm:cxn modelId="{3AD2BF4F-1400-41AB-B483-D4958714867C}" type="presParOf" srcId="{3DB9F3B8-DED5-42BE-A23D-96E727A58FCF}" destId="{E76AADC6-8A31-4212-A1A9-31F78C4ADF88}" srcOrd="0" destOrd="0" presId="urn:microsoft.com/office/officeart/2005/8/layout/hierarchy5"/>
    <dgm:cxn modelId="{903E073E-244A-44A9-9B91-61B8256045F7}" type="presParOf" srcId="{EBA95548-22E9-41D9-9B0A-95DCF4C2F411}" destId="{B969590C-6F42-44C9-9139-A0B294535151}" srcOrd="7" destOrd="0" presId="urn:microsoft.com/office/officeart/2005/8/layout/hierarchy5"/>
    <dgm:cxn modelId="{34EF6EE4-321C-4D49-8403-A87B04B82F8A}" type="presParOf" srcId="{B969590C-6F42-44C9-9139-A0B294535151}" destId="{782CC3AA-E166-4728-A19A-4CE627F4F225}" srcOrd="0" destOrd="0" presId="urn:microsoft.com/office/officeart/2005/8/layout/hierarchy5"/>
    <dgm:cxn modelId="{EC4DFC6C-F795-4A6E-B4F9-FAF4642947E3}" type="presParOf" srcId="{B969590C-6F42-44C9-9139-A0B294535151}" destId="{E8B03060-D1EA-42BE-A143-1740B5FC56C2}" srcOrd="1" destOrd="0" presId="urn:microsoft.com/office/officeart/2005/8/layout/hierarchy5"/>
    <dgm:cxn modelId="{B84E7F57-08F4-48B5-9E02-53B1262208EB}" type="presParOf" srcId="{E8B03060-D1EA-42BE-A143-1740B5FC56C2}" destId="{61878A89-B073-49D2-85D6-7CB5061E4338}" srcOrd="0" destOrd="0" presId="urn:microsoft.com/office/officeart/2005/8/layout/hierarchy5"/>
    <dgm:cxn modelId="{6536107F-15D5-4867-83EB-B6FAB6BA6E4B}" type="presParOf" srcId="{61878A89-B073-49D2-85D6-7CB5061E4338}" destId="{D0FF8198-A8CE-499F-8652-BF05FAC8B14D}" srcOrd="0" destOrd="0" presId="urn:microsoft.com/office/officeart/2005/8/layout/hierarchy5"/>
    <dgm:cxn modelId="{5C1B4314-566F-4A03-BA22-E4613EFE07DB}" type="presParOf" srcId="{E8B03060-D1EA-42BE-A143-1740B5FC56C2}" destId="{5D921E6C-9C61-4555-B8A0-63DE94015F0C}" srcOrd="1" destOrd="0" presId="urn:microsoft.com/office/officeart/2005/8/layout/hierarchy5"/>
    <dgm:cxn modelId="{F4EEF187-7A5B-42CA-AD32-82AB1741EBA6}" type="presParOf" srcId="{5D921E6C-9C61-4555-B8A0-63DE94015F0C}" destId="{77F9449A-4901-48A3-B248-F1D15148B7E8}" srcOrd="0" destOrd="0" presId="urn:microsoft.com/office/officeart/2005/8/layout/hierarchy5"/>
    <dgm:cxn modelId="{BF27F8FC-6FB3-40A7-94D4-7C5286AE4F6A}" type="presParOf" srcId="{5D921E6C-9C61-4555-B8A0-63DE94015F0C}" destId="{C5FEE7DD-F12E-4029-A9D6-FBAA8112E8FD}" srcOrd="1" destOrd="0" presId="urn:microsoft.com/office/officeart/2005/8/layout/hierarchy5"/>
    <dgm:cxn modelId="{8BEAC6DC-DF20-4471-A295-436FA43FC18B}" type="presParOf" srcId="{DE07B7F3-0E85-4460-B33C-813BD6C5D373}" destId="{1FDE766C-CC03-4345-A1A0-CAAC45074277}" srcOrd="1" destOrd="0" presId="urn:microsoft.com/office/officeart/2005/8/layout/hierarchy5"/>
    <dgm:cxn modelId="{A9CAE35F-2200-4AB9-9951-4918B490F4FE}" type="presParOf" srcId="{1FDE766C-CC03-4345-A1A0-CAAC45074277}" destId="{848B81E1-691B-4309-8EDC-7101BED45F0F}" srcOrd="0" destOrd="0" presId="urn:microsoft.com/office/officeart/2005/8/layout/hierarchy5"/>
    <dgm:cxn modelId="{59B97ABC-2875-4650-9333-6857E288FB61}" type="presParOf" srcId="{848B81E1-691B-4309-8EDC-7101BED45F0F}" destId="{B5526FC7-F06D-469F-8DD6-268D1BD578BB}" srcOrd="0" destOrd="0" presId="urn:microsoft.com/office/officeart/2005/8/layout/hierarchy5"/>
    <dgm:cxn modelId="{7C322158-5A74-4E1B-A5D8-D293AF264E32}" type="presParOf" srcId="{848B81E1-691B-4309-8EDC-7101BED45F0F}" destId="{5AFA16CB-0672-4395-9B7B-F8969E5301FC}" srcOrd="1" destOrd="0" presId="urn:microsoft.com/office/officeart/2005/8/layout/hierarchy5"/>
    <dgm:cxn modelId="{ADE41549-506C-4CF9-AFC8-3892F08B2D8F}" type="presParOf" srcId="{1FDE766C-CC03-4345-A1A0-CAAC45074277}" destId="{02F3D4F1-939C-45FE-A58C-1BC28C6D14BD}" srcOrd="1" destOrd="0" presId="urn:microsoft.com/office/officeart/2005/8/layout/hierarchy5"/>
    <dgm:cxn modelId="{BFE1442E-6134-4265-8A97-9E0B5E11DF2F}" type="presParOf" srcId="{02F3D4F1-939C-45FE-A58C-1BC28C6D14BD}" destId="{CC73A0C0-B558-4DEB-8495-D051851241FF}" srcOrd="0" destOrd="0" presId="urn:microsoft.com/office/officeart/2005/8/layout/hierarchy5"/>
    <dgm:cxn modelId="{452967EB-2898-40E3-A3FB-A38646F4D92F}" type="presParOf" srcId="{1FDE766C-CC03-4345-A1A0-CAAC45074277}" destId="{85F2F4B4-1B05-41C1-B00D-F04867F8AE20}" srcOrd="2" destOrd="0" presId="urn:microsoft.com/office/officeart/2005/8/layout/hierarchy5"/>
    <dgm:cxn modelId="{E5086A66-B7DA-4A0B-B5EE-6C3891844B5A}" type="presParOf" srcId="{85F2F4B4-1B05-41C1-B00D-F04867F8AE20}" destId="{A0A2DBF3-6292-443A-B1A2-FB65565217DE}" srcOrd="0" destOrd="0" presId="urn:microsoft.com/office/officeart/2005/8/layout/hierarchy5"/>
    <dgm:cxn modelId="{8439D12F-5A3E-4AD1-9C92-0D0AC08F6FAF}" type="presParOf" srcId="{85F2F4B4-1B05-41C1-B00D-F04867F8AE20}" destId="{95536380-0964-45AD-ADF8-C13A72554F96}" srcOrd="1" destOrd="0" presId="urn:microsoft.com/office/officeart/2005/8/layout/hierarchy5"/>
    <dgm:cxn modelId="{F98D30D7-0F17-4B13-9549-47BE9F601F41}" type="presParOf" srcId="{1FDE766C-CC03-4345-A1A0-CAAC45074277}" destId="{9C2D9D50-22B8-4BBE-A046-5D3408608C78}" srcOrd="3" destOrd="0" presId="urn:microsoft.com/office/officeart/2005/8/layout/hierarchy5"/>
    <dgm:cxn modelId="{C3F5E6D6-C4E9-4562-A445-3CFEC7488706}" type="presParOf" srcId="{9C2D9D50-22B8-4BBE-A046-5D3408608C78}" destId="{48DA7826-59CD-419E-A7EF-3087BF40BA92}" srcOrd="0" destOrd="0" presId="urn:microsoft.com/office/officeart/2005/8/layout/hierarchy5"/>
    <dgm:cxn modelId="{AF33F06D-4249-42DF-B6EC-C24F7B8A1614}" type="presParOf" srcId="{1FDE766C-CC03-4345-A1A0-CAAC45074277}" destId="{6DD87BC5-0F79-4354-96F2-876DD6FA6F5A}" srcOrd="4" destOrd="0" presId="urn:microsoft.com/office/officeart/2005/8/layout/hierarchy5"/>
    <dgm:cxn modelId="{BE13D18B-AF43-4DEC-A039-8A415696C624}" type="presParOf" srcId="{6DD87BC5-0F79-4354-96F2-876DD6FA6F5A}" destId="{78CA9439-A697-4DD4-9326-EB17CE961541}" srcOrd="0" destOrd="0" presId="urn:microsoft.com/office/officeart/2005/8/layout/hierarchy5"/>
    <dgm:cxn modelId="{5048F27D-ACE4-4BC0-93AA-D3262D943EB0}" type="presParOf" srcId="{6DD87BC5-0F79-4354-96F2-876DD6FA6F5A}" destId="{93B9618D-CD95-41AA-9E90-D17536FE4BD5}" srcOrd="1" destOrd="0" presId="urn:microsoft.com/office/officeart/2005/8/layout/hierarchy5"/>
    <dgm:cxn modelId="{F19C84A6-F888-4B3D-9257-32D5BA0DF8E7}" type="presParOf" srcId="{1FDE766C-CC03-4345-A1A0-CAAC45074277}" destId="{BA57D707-5A7B-4BD9-9C09-304417AC6D14}" srcOrd="5" destOrd="0" presId="urn:microsoft.com/office/officeart/2005/8/layout/hierarchy5"/>
    <dgm:cxn modelId="{E6609669-DD34-4DD4-95F8-DD4CBB24AC71}" type="presParOf" srcId="{BA57D707-5A7B-4BD9-9C09-304417AC6D14}" destId="{F5D557BF-FB67-46DB-A99E-4AA17CCE9CE2}" srcOrd="0" destOrd="0" presId="urn:microsoft.com/office/officeart/2005/8/layout/hierarchy5"/>
    <dgm:cxn modelId="{1B5CB5EB-FCF5-4954-90E4-0DE425789E08}" type="presParOf" srcId="{1FDE766C-CC03-4345-A1A0-CAAC45074277}" destId="{4ECE70ED-92D4-4BE3-8A25-390A1C8E4A94}" srcOrd="6" destOrd="0" presId="urn:microsoft.com/office/officeart/2005/8/layout/hierarchy5"/>
    <dgm:cxn modelId="{1F82B760-9F71-4BEC-8F51-BC1A358EF25A}" type="presParOf" srcId="{4ECE70ED-92D4-4BE3-8A25-390A1C8E4A94}" destId="{B760B130-6E7D-4251-B5AA-DD94CAFA6358}" srcOrd="0" destOrd="0" presId="urn:microsoft.com/office/officeart/2005/8/layout/hierarchy5"/>
    <dgm:cxn modelId="{F823A437-EE2A-4FE2-AFEB-3F44E89805C4}" type="presParOf" srcId="{4ECE70ED-92D4-4BE3-8A25-390A1C8E4A94}" destId="{CB1EEBBC-0F45-40A6-A91A-B84EC717E96B}" srcOrd="1" destOrd="0" presId="urn:microsoft.com/office/officeart/2005/8/layout/hierarchy5"/>
  </dgm:cxnLst>
  <dgm:bg>
    <a:noFill/>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60B130-6E7D-4251-B5AA-DD94CAFA6358}">
      <dsp:nvSpPr>
        <dsp:cNvPr id="0" name=""/>
        <dsp:cNvSpPr/>
      </dsp:nvSpPr>
      <dsp:spPr>
        <a:xfrm>
          <a:off x="1004999"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1987 - 2007</a:t>
          </a:r>
          <a:br>
            <a:rPr lang="en-GB" sz="1400" kern="1200"/>
          </a:br>
          <a:r>
            <a:rPr lang="en-GB" sz="1100" i="1" kern="1200"/>
            <a:t>Desktop and early web</a:t>
          </a:r>
          <a:endParaRPr lang="en-GB" sz="1400" i="1" kern="1200"/>
        </a:p>
      </dsp:txBody>
      <dsp:txXfrm>
        <a:off x="1004999" y="0"/>
        <a:ext cx="1060400" cy="1357312"/>
      </dsp:txXfrm>
    </dsp:sp>
    <dsp:sp modelId="{78CA9439-A697-4DD4-9326-EB17CE961541}">
      <dsp:nvSpPr>
        <dsp:cNvPr id="0" name=""/>
        <dsp:cNvSpPr/>
      </dsp:nvSpPr>
      <dsp:spPr>
        <a:xfrm>
          <a:off x="2242132"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2008 </a:t>
          </a:r>
          <a:br>
            <a:rPr lang="en-GB" sz="1400" kern="1200"/>
          </a:br>
          <a:r>
            <a:rPr lang="en-GB" sz="1100" i="1" kern="1200"/>
            <a:t>Individal online offerings</a:t>
          </a:r>
        </a:p>
      </dsp:txBody>
      <dsp:txXfrm>
        <a:off x="2242132" y="0"/>
        <a:ext cx="1060400" cy="1357312"/>
      </dsp:txXfrm>
    </dsp:sp>
    <dsp:sp modelId="{A0A2DBF3-6292-443A-B1A2-FB65565217DE}">
      <dsp:nvSpPr>
        <dsp:cNvPr id="0" name=""/>
        <dsp:cNvSpPr/>
      </dsp:nvSpPr>
      <dsp:spPr>
        <a:xfrm>
          <a:off x="3479266"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2011 </a:t>
          </a:r>
          <a:br>
            <a:rPr lang="en-GB" sz="1400" kern="1200"/>
          </a:br>
          <a:r>
            <a:rPr lang="en-GB" sz="1100" i="1" kern="1200"/>
            <a:t>GoTechnology Hub</a:t>
          </a:r>
        </a:p>
      </dsp:txBody>
      <dsp:txXfrm>
        <a:off x="3479266" y="0"/>
        <a:ext cx="1060400" cy="1357312"/>
      </dsp:txXfrm>
    </dsp:sp>
    <dsp:sp modelId="{B5526FC7-F06D-469F-8DD6-268D1BD578BB}">
      <dsp:nvSpPr>
        <dsp:cNvPr id="0" name=""/>
        <dsp:cNvSpPr/>
      </dsp:nvSpPr>
      <dsp:spPr>
        <a:xfrm>
          <a:off x="4716400"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2017</a:t>
          </a:r>
          <a:br>
            <a:rPr lang="en-GB" sz="1400" kern="1200"/>
          </a:br>
          <a:r>
            <a:rPr lang="en-GB" sz="1100" i="1" kern="1200"/>
            <a:t>Single source of truth</a:t>
          </a:r>
          <a:endParaRPr lang="en-GB" sz="1400" i="1" kern="1200"/>
        </a:p>
      </dsp:txBody>
      <dsp:txXfrm>
        <a:off x="4716400" y="0"/>
        <a:ext cx="1060400" cy="1357312"/>
      </dsp:txXfrm>
    </dsp:sp>
    <dsp:sp modelId="{D4DF31F6-CAE4-493B-A27F-AD282D8A7259}">
      <dsp:nvSpPr>
        <dsp:cNvPr id="0" name=""/>
        <dsp:cNvSpPr/>
      </dsp:nvSpPr>
      <dsp:spPr>
        <a:xfrm>
          <a:off x="4804767" y="2883493"/>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GoTechnology hub2</a:t>
          </a:r>
        </a:p>
      </dsp:txBody>
      <dsp:txXfrm>
        <a:off x="4817708" y="2896434"/>
        <a:ext cx="857784" cy="415951"/>
      </dsp:txXfrm>
    </dsp:sp>
    <dsp:sp modelId="{1FE6676B-ED56-4904-96EC-6E7F746FB917}">
      <dsp:nvSpPr>
        <dsp:cNvPr id="0" name=""/>
        <dsp:cNvSpPr/>
      </dsp:nvSpPr>
      <dsp:spPr>
        <a:xfrm rot="15049260">
          <a:off x="4090066" y="2587512"/>
          <a:ext cx="1075934" cy="17578"/>
        </a:xfrm>
        <a:custGeom>
          <a:avLst/>
          <a:gdLst/>
          <a:ahLst/>
          <a:cxnLst/>
          <a:rect l="0" t="0" r="0" b="0"/>
          <a:pathLst>
            <a:path>
              <a:moveTo>
                <a:pt x="0" y="8789"/>
              </a:moveTo>
              <a:lnTo>
                <a:pt x="1075934"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01135" y="2569403"/>
        <a:ext cx="53796" cy="53796"/>
      </dsp:txXfrm>
    </dsp:sp>
    <dsp:sp modelId="{3A21A26D-6C72-4371-9045-AE2ED771AB61}">
      <dsp:nvSpPr>
        <dsp:cNvPr id="0" name=""/>
        <dsp:cNvSpPr/>
      </dsp:nvSpPr>
      <dsp:spPr>
        <a:xfrm>
          <a:off x="3567633" y="1867276"/>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GoCompletions</a:t>
          </a:r>
        </a:p>
      </dsp:txBody>
      <dsp:txXfrm>
        <a:off x="3580574" y="1880217"/>
        <a:ext cx="857784" cy="415951"/>
      </dsp:txXfrm>
    </dsp:sp>
    <dsp:sp modelId="{B91C908A-3AAA-4D1B-A163-F00BFCF774F6}">
      <dsp:nvSpPr>
        <dsp:cNvPr id="0" name=""/>
        <dsp:cNvSpPr/>
      </dsp:nvSpPr>
      <dsp:spPr>
        <a:xfrm rot="14110531">
          <a:off x="3081419" y="1825350"/>
          <a:ext cx="618961" cy="17578"/>
        </a:xfrm>
        <a:custGeom>
          <a:avLst/>
          <a:gdLst/>
          <a:ahLst/>
          <a:cxnLst/>
          <a:rect l="0" t="0" r="0" b="0"/>
          <a:pathLst>
            <a:path>
              <a:moveTo>
                <a:pt x="0" y="8789"/>
              </a:moveTo>
              <a:lnTo>
                <a:pt x="618961"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75425" y="1818665"/>
        <a:ext cx="30948" cy="30948"/>
      </dsp:txXfrm>
    </dsp:sp>
    <dsp:sp modelId="{9C74B805-A530-428F-BD1F-14970BE72621}">
      <dsp:nvSpPr>
        <dsp:cNvPr id="0" name=""/>
        <dsp:cNvSpPr/>
      </dsp:nvSpPr>
      <dsp:spPr>
        <a:xfrm>
          <a:off x="2330499" y="1359168"/>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GoC.Om</a:t>
          </a:r>
        </a:p>
      </dsp:txBody>
      <dsp:txXfrm>
        <a:off x="2343440" y="1372109"/>
        <a:ext cx="857784" cy="415951"/>
      </dsp:txXfrm>
    </dsp:sp>
    <dsp:sp modelId="{41B3F79E-DBA2-4FF2-9C4E-530E6289A638}">
      <dsp:nvSpPr>
        <dsp:cNvPr id="0" name=""/>
        <dsp:cNvSpPr/>
      </dsp:nvSpPr>
      <dsp:spPr>
        <a:xfrm rot="10800000">
          <a:off x="1977032" y="1571295"/>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2144929" y="1571248"/>
        <a:ext cx="17673" cy="17673"/>
      </dsp:txXfrm>
    </dsp:sp>
    <dsp:sp modelId="{D7ACEA7B-B895-4AEB-8477-A05E52A21BA7}">
      <dsp:nvSpPr>
        <dsp:cNvPr id="0" name=""/>
        <dsp:cNvSpPr/>
      </dsp:nvSpPr>
      <dsp:spPr>
        <a:xfrm>
          <a:off x="1093365" y="1359168"/>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GoC.Mdb / MANCON</a:t>
          </a:r>
        </a:p>
      </dsp:txBody>
      <dsp:txXfrm>
        <a:off x="1106306" y="1372109"/>
        <a:ext cx="857784" cy="415951"/>
      </dsp:txXfrm>
    </dsp:sp>
    <dsp:sp modelId="{0D4120F6-D839-4802-BF0C-F8984086B691}">
      <dsp:nvSpPr>
        <dsp:cNvPr id="0" name=""/>
        <dsp:cNvSpPr/>
      </dsp:nvSpPr>
      <dsp:spPr>
        <a:xfrm rot="10800000">
          <a:off x="3214166" y="2079404"/>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2079356"/>
        <a:ext cx="17673" cy="17673"/>
      </dsp:txXfrm>
    </dsp:sp>
    <dsp:sp modelId="{77C0889E-4854-4060-965A-F8E298E76284}">
      <dsp:nvSpPr>
        <dsp:cNvPr id="0" name=""/>
        <dsp:cNvSpPr/>
      </dsp:nvSpPr>
      <dsp:spPr>
        <a:xfrm>
          <a:off x="2330499" y="1867276"/>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GoC.Pro</a:t>
          </a:r>
        </a:p>
      </dsp:txBody>
      <dsp:txXfrm>
        <a:off x="2343440" y="1880217"/>
        <a:ext cx="857784" cy="415951"/>
      </dsp:txXfrm>
    </dsp:sp>
    <dsp:sp modelId="{5264C779-C12F-408F-9755-053224B8CEBD}">
      <dsp:nvSpPr>
        <dsp:cNvPr id="0" name=""/>
        <dsp:cNvSpPr/>
      </dsp:nvSpPr>
      <dsp:spPr>
        <a:xfrm rot="7489469">
          <a:off x="3081419" y="2333458"/>
          <a:ext cx="618961" cy="17578"/>
        </a:xfrm>
        <a:custGeom>
          <a:avLst/>
          <a:gdLst/>
          <a:ahLst/>
          <a:cxnLst/>
          <a:rect l="0" t="0" r="0" b="0"/>
          <a:pathLst>
            <a:path>
              <a:moveTo>
                <a:pt x="0" y="8789"/>
              </a:moveTo>
              <a:lnTo>
                <a:pt x="618961"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75425" y="2326773"/>
        <a:ext cx="30948" cy="30948"/>
      </dsp:txXfrm>
    </dsp:sp>
    <dsp:sp modelId="{2A5C3C23-3649-4C4E-92BF-0766B21DC787}">
      <dsp:nvSpPr>
        <dsp:cNvPr id="0" name=""/>
        <dsp:cNvSpPr/>
      </dsp:nvSpPr>
      <dsp:spPr>
        <a:xfrm>
          <a:off x="2330499" y="2375385"/>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GoCCMS</a:t>
          </a:r>
        </a:p>
      </dsp:txBody>
      <dsp:txXfrm>
        <a:off x="2343440" y="2388326"/>
        <a:ext cx="857784" cy="415951"/>
      </dsp:txXfrm>
    </dsp:sp>
    <dsp:sp modelId="{BE3EC82F-96F9-41DD-AC48-07B189E95B27}">
      <dsp:nvSpPr>
        <dsp:cNvPr id="0" name=""/>
        <dsp:cNvSpPr/>
      </dsp:nvSpPr>
      <dsp:spPr>
        <a:xfrm rot="10800000">
          <a:off x="1977032" y="2587512"/>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2144929" y="2587465"/>
        <a:ext cx="17673" cy="17673"/>
      </dsp:txXfrm>
    </dsp:sp>
    <dsp:sp modelId="{2435F5B1-6AA0-474E-9712-E2EFFBBD25F5}">
      <dsp:nvSpPr>
        <dsp:cNvPr id="0" name=""/>
        <dsp:cNvSpPr/>
      </dsp:nvSpPr>
      <dsp:spPr>
        <a:xfrm>
          <a:off x="1093365" y="2375385"/>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ACS</a:t>
          </a:r>
        </a:p>
      </dsp:txBody>
      <dsp:txXfrm>
        <a:off x="1106306" y="2388326"/>
        <a:ext cx="857784" cy="415951"/>
      </dsp:txXfrm>
    </dsp:sp>
    <dsp:sp modelId="{C4B8B8C0-074D-4C77-A4A6-87EC78EFC44C}">
      <dsp:nvSpPr>
        <dsp:cNvPr id="0" name=""/>
        <dsp:cNvSpPr/>
      </dsp:nvSpPr>
      <dsp:spPr>
        <a:xfrm rot="10800000">
          <a:off x="4451300" y="3095621"/>
          <a:ext cx="353466" cy="17578"/>
        </a:xfrm>
        <a:custGeom>
          <a:avLst/>
          <a:gdLst/>
          <a:ahLst/>
          <a:cxnLst/>
          <a:rect l="0" t="0" r="0" b="0"/>
          <a:pathLst>
            <a:path>
              <a:moveTo>
                <a:pt x="0" y="8789"/>
              </a:moveTo>
              <a:lnTo>
                <a:pt x="353466"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19197" y="3095573"/>
        <a:ext cx="17673" cy="17673"/>
      </dsp:txXfrm>
    </dsp:sp>
    <dsp:sp modelId="{0695273E-8659-4FE6-BE06-BB278A68A1B2}">
      <dsp:nvSpPr>
        <dsp:cNvPr id="0" name=""/>
        <dsp:cNvSpPr/>
      </dsp:nvSpPr>
      <dsp:spPr>
        <a:xfrm>
          <a:off x="3567633" y="2883493"/>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GoPlan (Hub edition)</a:t>
          </a:r>
        </a:p>
      </dsp:txBody>
      <dsp:txXfrm>
        <a:off x="3580574" y="2896434"/>
        <a:ext cx="857784" cy="415951"/>
      </dsp:txXfrm>
    </dsp:sp>
    <dsp:sp modelId="{E5E9F890-C408-42CC-96A7-8316A63A2CD2}">
      <dsp:nvSpPr>
        <dsp:cNvPr id="0" name=""/>
        <dsp:cNvSpPr/>
      </dsp:nvSpPr>
      <dsp:spPr>
        <a:xfrm rot="10800000">
          <a:off x="3214166" y="3095621"/>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3095573"/>
        <a:ext cx="17673" cy="17673"/>
      </dsp:txXfrm>
    </dsp:sp>
    <dsp:sp modelId="{4490E2DA-8E12-497B-895A-DD496D42269A}">
      <dsp:nvSpPr>
        <dsp:cNvPr id="0" name=""/>
        <dsp:cNvSpPr/>
      </dsp:nvSpPr>
      <dsp:spPr>
        <a:xfrm>
          <a:off x="2330499" y="2883493"/>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GoPlan</a:t>
          </a:r>
        </a:p>
      </dsp:txBody>
      <dsp:txXfrm>
        <a:off x="2343440" y="2896434"/>
        <a:ext cx="857784" cy="415951"/>
      </dsp:txXfrm>
    </dsp:sp>
    <dsp:sp modelId="{5B88443E-8CE9-4EF7-B636-563A631A5292}">
      <dsp:nvSpPr>
        <dsp:cNvPr id="0" name=""/>
        <dsp:cNvSpPr/>
      </dsp:nvSpPr>
      <dsp:spPr>
        <a:xfrm rot="7489469">
          <a:off x="4318553" y="3349675"/>
          <a:ext cx="618961" cy="17578"/>
        </a:xfrm>
        <a:custGeom>
          <a:avLst/>
          <a:gdLst/>
          <a:ahLst/>
          <a:cxnLst/>
          <a:rect l="0" t="0" r="0" b="0"/>
          <a:pathLst>
            <a:path>
              <a:moveTo>
                <a:pt x="0" y="8789"/>
              </a:moveTo>
              <a:lnTo>
                <a:pt x="618961"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12559" y="3342990"/>
        <a:ext cx="30948" cy="30948"/>
      </dsp:txXfrm>
    </dsp:sp>
    <dsp:sp modelId="{869986CB-9680-4593-BC8E-C26AB09B0F25}">
      <dsp:nvSpPr>
        <dsp:cNvPr id="0" name=""/>
        <dsp:cNvSpPr/>
      </dsp:nvSpPr>
      <dsp:spPr>
        <a:xfrm>
          <a:off x="3567633" y="3391602"/>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GoPreserve</a:t>
          </a:r>
        </a:p>
      </dsp:txBody>
      <dsp:txXfrm>
        <a:off x="3580574" y="3404543"/>
        <a:ext cx="857784" cy="415951"/>
      </dsp:txXfrm>
    </dsp:sp>
    <dsp:sp modelId="{22B4F3BC-C0FE-4615-AE42-77D81AB80836}">
      <dsp:nvSpPr>
        <dsp:cNvPr id="0" name=""/>
        <dsp:cNvSpPr/>
      </dsp:nvSpPr>
      <dsp:spPr>
        <a:xfrm rot="10800000">
          <a:off x="3214166" y="3603729"/>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3603682"/>
        <a:ext cx="17673" cy="17673"/>
      </dsp:txXfrm>
    </dsp:sp>
    <dsp:sp modelId="{3C5AEA57-A0BE-4491-93B1-510A1EA01E27}">
      <dsp:nvSpPr>
        <dsp:cNvPr id="0" name=""/>
        <dsp:cNvSpPr/>
      </dsp:nvSpPr>
      <dsp:spPr>
        <a:xfrm>
          <a:off x="2330499" y="3391602"/>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ACS Preservation</a:t>
          </a:r>
        </a:p>
      </dsp:txBody>
      <dsp:txXfrm>
        <a:off x="2343440" y="3404543"/>
        <a:ext cx="857784" cy="415951"/>
      </dsp:txXfrm>
    </dsp:sp>
    <dsp:sp modelId="{3DB9F3B8-DED5-42BE-A23D-96E727A58FCF}">
      <dsp:nvSpPr>
        <dsp:cNvPr id="0" name=""/>
        <dsp:cNvSpPr/>
      </dsp:nvSpPr>
      <dsp:spPr>
        <a:xfrm rot="6550740">
          <a:off x="4090066" y="3603729"/>
          <a:ext cx="1075934" cy="17578"/>
        </a:xfrm>
        <a:custGeom>
          <a:avLst/>
          <a:gdLst/>
          <a:ahLst/>
          <a:cxnLst/>
          <a:rect l="0" t="0" r="0" b="0"/>
          <a:pathLst>
            <a:path>
              <a:moveTo>
                <a:pt x="0" y="8789"/>
              </a:moveTo>
              <a:lnTo>
                <a:pt x="1075934"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01135" y="3585620"/>
        <a:ext cx="53796" cy="53796"/>
      </dsp:txXfrm>
    </dsp:sp>
    <dsp:sp modelId="{782CC3AA-E166-4728-A19A-4CE627F4F225}">
      <dsp:nvSpPr>
        <dsp:cNvPr id="0" name=""/>
        <dsp:cNvSpPr/>
      </dsp:nvSpPr>
      <dsp:spPr>
        <a:xfrm>
          <a:off x="3567633" y="3899710"/>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GoProcedures (Hub edition)</a:t>
          </a:r>
        </a:p>
      </dsp:txBody>
      <dsp:txXfrm>
        <a:off x="3580574" y="3912651"/>
        <a:ext cx="857784" cy="415951"/>
      </dsp:txXfrm>
    </dsp:sp>
    <dsp:sp modelId="{61878A89-B073-49D2-85D6-7CB5061E4338}">
      <dsp:nvSpPr>
        <dsp:cNvPr id="0" name=""/>
        <dsp:cNvSpPr/>
      </dsp:nvSpPr>
      <dsp:spPr>
        <a:xfrm rot="10800000">
          <a:off x="3214166" y="4111838"/>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4111790"/>
        <a:ext cx="17673" cy="17673"/>
      </dsp:txXfrm>
    </dsp:sp>
    <dsp:sp modelId="{77F9449A-4901-48A3-B248-F1D15148B7E8}">
      <dsp:nvSpPr>
        <dsp:cNvPr id="0" name=""/>
        <dsp:cNvSpPr/>
      </dsp:nvSpPr>
      <dsp:spPr>
        <a:xfrm>
          <a:off x="2330499" y="3899710"/>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GoProcedures</a:t>
          </a:r>
        </a:p>
      </dsp:txBody>
      <dsp:txXfrm>
        <a:off x="2343440" y="3912651"/>
        <a:ext cx="857784" cy="415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Wood">
      <a:dk1>
        <a:sysClr val="windowText" lastClr="000000"/>
      </a:dk1>
      <a:lt1>
        <a:sysClr val="window" lastClr="FFFFFF"/>
      </a:lt1>
      <a:dk2>
        <a:srgbClr val="44546A"/>
      </a:dk2>
      <a:lt2>
        <a:srgbClr val="E7E6E6"/>
      </a:lt2>
      <a:accent1>
        <a:srgbClr val="88C540"/>
      </a:accent1>
      <a:accent2>
        <a:srgbClr val="2DBDB6"/>
      </a:accent2>
      <a:accent3>
        <a:srgbClr val="884C91"/>
      </a:accent3>
      <a:accent4>
        <a:srgbClr val="AFD038"/>
      </a:accent4>
      <a:accent5>
        <a:srgbClr val="00A0AF"/>
      </a:accent5>
      <a:accent6>
        <a:srgbClr val="AD4696"/>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igrationWizIdPermissions xmlns="c89f0296-b569-4583-a4b2-8889234c0295" xsi:nil="true"/>
    <MigrationWizIdSecurityGroups xmlns="c89f0296-b569-4583-a4b2-8889234c0295" xsi:nil="true"/>
    <MigrationWizId xmlns="c89f0296-b569-4583-a4b2-8889234c0295" xsi:nil="true"/>
    <MigrationWizIdDocumentLibraryPermissions xmlns="c89f0296-b569-4583-a4b2-8889234c0295" xsi:nil="true"/>
    <MigrationWizIdPermissionLevels xmlns="c89f0296-b569-4583-a4b2-8889234c029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D604E489A710F48B80761E832F2A9CD" ma:contentTypeVersion="16" ma:contentTypeDescription="Create a new document." ma:contentTypeScope="" ma:versionID="d18e01e9068d8b9ee0d6a8aa21ccc7c4">
  <xsd:schema xmlns:xsd="http://www.w3.org/2001/XMLSchema" xmlns:xs="http://www.w3.org/2001/XMLSchema" xmlns:p="http://schemas.microsoft.com/office/2006/metadata/properties" xmlns:ns3="c89f0296-b569-4583-a4b2-8889234c0295" xmlns:ns4="d7e6c0fb-87c1-48f5-8457-4cc066e411c5" targetNamespace="http://schemas.microsoft.com/office/2006/metadata/properties" ma:root="true" ma:fieldsID="56579f18c548d5b52f0079854658d5b1" ns3:_="" ns4:_="">
    <xsd:import namespace="c89f0296-b569-4583-a4b2-8889234c0295"/>
    <xsd:import namespace="d7e6c0fb-87c1-48f5-8457-4cc066e411c5"/>
    <xsd:element name="properties">
      <xsd:complexType>
        <xsd:sequence>
          <xsd:element name="documentManagement">
            <xsd:complexType>
              <xsd:all>
                <xsd:element ref="ns3:MigrationWizId" minOccurs="0"/>
                <xsd:element ref="ns3:MigrationWizIdPermissions" minOccurs="0"/>
                <xsd:element ref="ns3:MigrationWizIdPermissionLevels" minOccurs="0"/>
                <xsd:element ref="ns3:MigrationWizIdDocumentLibraryPermissions" minOccurs="0"/>
                <xsd:element ref="ns3:MigrationWizIdSecurityGroups"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9f0296-b569-4583-a4b2-8889234c0295" elementFormDefault="qualified">
    <xsd:import namespace="http://schemas.microsoft.com/office/2006/documentManagement/types"/>
    <xsd:import namespace="http://schemas.microsoft.com/office/infopath/2007/PartnerControls"/>
    <xsd:element name="MigrationWizId" ma:index="8" nillable="true" ma:displayName="MigrationWizId" ma:internalName="MigrationWizId">
      <xsd:simpleType>
        <xsd:restriction base="dms:Text"/>
      </xsd:simpleType>
    </xsd:element>
    <xsd:element name="MigrationWizIdPermissions" ma:index="9" nillable="true" ma:displayName="MigrationWizIdPermissions" ma:internalName="MigrationWizIdPermissions">
      <xsd:simpleType>
        <xsd:restriction base="dms:Text"/>
      </xsd:simpleType>
    </xsd:element>
    <xsd:element name="MigrationWizIdPermissionLevels" ma:index="10" nillable="true" ma:displayName="MigrationWizIdPermissionLevels" ma:internalName="MigrationWizIdPermissionLevels">
      <xsd:simpleType>
        <xsd:restriction base="dms:Text"/>
      </xsd:simpleType>
    </xsd:element>
    <xsd:element name="MigrationWizIdDocumentLibraryPermissions" ma:index="11" nillable="true" ma:displayName="MigrationWizIdDocumentLibraryPermissions" ma:internalName="MigrationWizIdDocumentLibraryPermissions">
      <xsd:simpleType>
        <xsd:restriction base="dms:Text"/>
      </xsd:simpleType>
    </xsd:element>
    <xsd:element name="MigrationWizIdSecurityGroups" ma:index="12" nillable="true" ma:displayName="MigrationWizIdSecurityGroups" ma:internalName="MigrationWizIdSecurityGroups">
      <xsd:simpleType>
        <xsd:restriction base="dms:Text"/>
      </xsd:simpleType>
    </xsd:element>
    <xsd:element name="MediaServiceMetadata" ma:index="16" nillable="true" ma:displayName="MediaServiceMetadata" ma:hidden="true" ma:internalName="MediaServiceMetadata" ma:readOnly="true">
      <xsd:simpleType>
        <xsd:restriction base="dms:Note"/>
      </xsd:simpleType>
    </xsd:element>
    <xsd:element name="MediaServiceFastMetadata" ma:index="17" nillable="true" ma:displayName="MediaServiceFastMetadata" ma:hidden="true" ma:internalName="MediaServiceFastMetadata" ma:readOnly="true">
      <xsd:simpleType>
        <xsd:restriction base="dms:Note"/>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7e6c0fb-87c1-48f5-8457-4cc066e411c5"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b:Source>
    <b:Tag>Sch14</b:Tag>
    <b:SourceType>BookSection</b:SourceType>
    <b:Guid>{62C5F554-A11B-4AE4-A88F-0EE74541F0E8}</b:Guid>
    <b:Author>
      <b:Author>
        <b:NameList>
          <b:Person>
            <b:Last>Schuetter</b:Last>
            <b:First>Natalie</b:First>
          </b:Person>
        </b:NameList>
      </b:Author>
    </b:Author>
    <b:Title>qedi Branding Document - Guideline on How to Use our Brand</b:Title>
    <b:Year>2014</b:Year>
    <b:City>Aberdeen</b:City>
    <b:Publisher>qedi</b:Publisher>
    <b:Pages>3</b:Pages>
    <b:Month>11</b:Month>
    <b:Day>14</b:Day>
    <b:RefOrder>1</b:RefOrder>
  </b:Source>
</b:Sources>
</file>

<file path=customXml/itemProps1.xml><?xml version="1.0" encoding="utf-8"?>
<ds:datastoreItem xmlns:ds="http://schemas.openxmlformats.org/officeDocument/2006/customXml" ds:itemID="{1762D7BF-66F4-45FB-AE58-76937C0BFE2A}">
  <ds:schemaRefs>
    <ds:schemaRef ds:uri="http://schemas.microsoft.com/office/2006/metadata/properties"/>
    <ds:schemaRef ds:uri="http://schemas.microsoft.com/office/infopath/2007/PartnerControls"/>
    <ds:schemaRef ds:uri="c89f0296-b569-4583-a4b2-8889234c0295"/>
  </ds:schemaRefs>
</ds:datastoreItem>
</file>

<file path=customXml/itemProps2.xml><?xml version="1.0" encoding="utf-8"?>
<ds:datastoreItem xmlns:ds="http://schemas.openxmlformats.org/officeDocument/2006/customXml" ds:itemID="{AC602F26-C48F-403A-BEF1-BCDAF7782CCF}">
  <ds:schemaRefs>
    <ds:schemaRef ds:uri="http://schemas.microsoft.com/sharepoint/v3/contenttype/forms"/>
  </ds:schemaRefs>
</ds:datastoreItem>
</file>

<file path=customXml/itemProps3.xml><?xml version="1.0" encoding="utf-8"?>
<ds:datastoreItem xmlns:ds="http://schemas.openxmlformats.org/officeDocument/2006/customXml" ds:itemID="{040747CC-48E8-4203-A2FE-3C436F67B7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9f0296-b569-4583-a4b2-8889234c0295"/>
    <ds:schemaRef ds:uri="d7e6c0fb-87c1-48f5-8457-4cc066e411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45C30FD-6368-470C-87EE-3FAEE857B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1</Pages>
  <Words>8272</Words>
  <Characters>47152</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GoTechnology hub2 User Guide</vt:lpstr>
    </vt:vector>
  </TitlesOfParts>
  <Company>Microsoft</Company>
  <LinksUpToDate>false</LinksUpToDate>
  <CharactersWithSpaces>55314</CharactersWithSpaces>
  <SharedDoc>false</SharedDoc>
  <HLinks>
    <vt:vector size="78" baseType="variant">
      <vt:variant>
        <vt:i4>1703999</vt:i4>
      </vt:variant>
      <vt:variant>
        <vt:i4>80</vt:i4>
      </vt:variant>
      <vt:variant>
        <vt:i4>0</vt:i4>
      </vt:variant>
      <vt:variant>
        <vt:i4>5</vt:i4>
      </vt:variant>
      <vt:variant>
        <vt:lpwstr/>
      </vt:variant>
      <vt:variant>
        <vt:lpwstr>_Toc348524687</vt:lpwstr>
      </vt:variant>
      <vt:variant>
        <vt:i4>1703999</vt:i4>
      </vt:variant>
      <vt:variant>
        <vt:i4>71</vt:i4>
      </vt:variant>
      <vt:variant>
        <vt:i4>0</vt:i4>
      </vt:variant>
      <vt:variant>
        <vt:i4>5</vt:i4>
      </vt:variant>
      <vt:variant>
        <vt:lpwstr/>
      </vt:variant>
      <vt:variant>
        <vt:lpwstr>_Toc348524685</vt:lpwstr>
      </vt:variant>
      <vt:variant>
        <vt:i4>1703999</vt:i4>
      </vt:variant>
      <vt:variant>
        <vt:i4>65</vt:i4>
      </vt:variant>
      <vt:variant>
        <vt:i4>0</vt:i4>
      </vt:variant>
      <vt:variant>
        <vt:i4>5</vt:i4>
      </vt:variant>
      <vt:variant>
        <vt:lpwstr/>
      </vt:variant>
      <vt:variant>
        <vt:lpwstr>_Toc348524684</vt:lpwstr>
      </vt:variant>
      <vt:variant>
        <vt:i4>1376318</vt:i4>
      </vt:variant>
      <vt:variant>
        <vt:i4>56</vt:i4>
      </vt:variant>
      <vt:variant>
        <vt:i4>0</vt:i4>
      </vt:variant>
      <vt:variant>
        <vt:i4>5</vt:i4>
      </vt:variant>
      <vt:variant>
        <vt:lpwstr/>
      </vt:variant>
      <vt:variant>
        <vt:lpwstr>_Toc348524774</vt:lpwstr>
      </vt:variant>
      <vt:variant>
        <vt:i4>1376318</vt:i4>
      </vt:variant>
      <vt:variant>
        <vt:i4>50</vt:i4>
      </vt:variant>
      <vt:variant>
        <vt:i4>0</vt:i4>
      </vt:variant>
      <vt:variant>
        <vt:i4>5</vt:i4>
      </vt:variant>
      <vt:variant>
        <vt:lpwstr/>
      </vt:variant>
      <vt:variant>
        <vt:lpwstr>_Toc348524773</vt:lpwstr>
      </vt:variant>
      <vt:variant>
        <vt:i4>1376318</vt:i4>
      </vt:variant>
      <vt:variant>
        <vt:i4>44</vt:i4>
      </vt:variant>
      <vt:variant>
        <vt:i4>0</vt:i4>
      </vt:variant>
      <vt:variant>
        <vt:i4>5</vt:i4>
      </vt:variant>
      <vt:variant>
        <vt:lpwstr/>
      </vt:variant>
      <vt:variant>
        <vt:lpwstr>_Toc348524772</vt:lpwstr>
      </vt:variant>
      <vt:variant>
        <vt:i4>1376318</vt:i4>
      </vt:variant>
      <vt:variant>
        <vt:i4>38</vt:i4>
      </vt:variant>
      <vt:variant>
        <vt:i4>0</vt:i4>
      </vt:variant>
      <vt:variant>
        <vt:i4>5</vt:i4>
      </vt:variant>
      <vt:variant>
        <vt:lpwstr/>
      </vt:variant>
      <vt:variant>
        <vt:lpwstr>_Toc348524771</vt:lpwstr>
      </vt:variant>
      <vt:variant>
        <vt:i4>1376318</vt:i4>
      </vt:variant>
      <vt:variant>
        <vt:i4>32</vt:i4>
      </vt:variant>
      <vt:variant>
        <vt:i4>0</vt:i4>
      </vt:variant>
      <vt:variant>
        <vt:i4>5</vt:i4>
      </vt:variant>
      <vt:variant>
        <vt:lpwstr/>
      </vt:variant>
      <vt:variant>
        <vt:lpwstr>_Toc348524770</vt:lpwstr>
      </vt:variant>
      <vt:variant>
        <vt:i4>1310782</vt:i4>
      </vt:variant>
      <vt:variant>
        <vt:i4>26</vt:i4>
      </vt:variant>
      <vt:variant>
        <vt:i4>0</vt:i4>
      </vt:variant>
      <vt:variant>
        <vt:i4>5</vt:i4>
      </vt:variant>
      <vt:variant>
        <vt:lpwstr/>
      </vt:variant>
      <vt:variant>
        <vt:lpwstr>_Toc348524769</vt:lpwstr>
      </vt:variant>
      <vt:variant>
        <vt:i4>1310782</vt:i4>
      </vt:variant>
      <vt:variant>
        <vt:i4>20</vt:i4>
      </vt:variant>
      <vt:variant>
        <vt:i4>0</vt:i4>
      </vt:variant>
      <vt:variant>
        <vt:i4>5</vt:i4>
      </vt:variant>
      <vt:variant>
        <vt:lpwstr/>
      </vt:variant>
      <vt:variant>
        <vt:lpwstr>_Toc348524768</vt:lpwstr>
      </vt:variant>
      <vt:variant>
        <vt:i4>1310782</vt:i4>
      </vt:variant>
      <vt:variant>
        <vt:i4>14</vt:i4>
      </vt:variant>
      <vt:variant>
        <vt:i4>0</vt:i4>
      </vt:variant>
      <vt:variant>
        <vt:i4>5</vt:i4>
      </vt:variant>
      <vt:variant>
        <vt:lpwstr/>
      </vt:variant>
      <vt:variant>
        <vt:lpwstr>_Toc348524767</vt:lpwstr>
      </vt:variant>
      <vt:variant>
        <vt:i4>1310782</vt:i4>
      </vt:variant>
      <vt:variant>
        <vt:i4>8</vt:i4>
      </vt:variant>
      <vt:variant>
        <vt:i4>0</vt:i4>
      </vt:variant>
      <vt:variant>
        <vt:i4>5</vt:i4>
      </vt:variant>
      <vt:variant>
        <vt:lpwstr/>
      </vt:variant>
      <vt:variant>
        <vt:lpwstr>_Toc348524766</vt:lpwstr>
      </vt:variant>
      <vt:variant>
        <vt:i4>1310782</vt:i4>
      </vt:variant>
      <vt:variant>
        <vt:i4>2</vt:i4>
      </vt:variant>
      <vt:variant>
        <vt:i4>0</vt:i4>
      </vt:variant>
      <vt:variant>
        <vt:i4>5</vt:i4>
      </vt:variant>
      <vt:variant>
        <vt:lpwstr/>
      </vt:variant>
      <vt:variant>
        <vt:lpwstr>_Toc348524765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GoTechnology hub2 User Guide</dc:title>
  <dc:subject/>
  <dc:creator>Josh Goolnik</dc:creator>
  <cp:keywords/>
  <dc:description/>
  <cp:lastModifiedBy>Goolnik, Josh</cp:lastModifiedBy>
  <cp:revision>21</cp:revision>
  <cp:lastPrinted>2020-01-14T14:53:00Z</cp:lastPrinted>
  <dcterms:created xsi:type="dcterms:W3CDTF">2019-12-03T15:34:00Z</dcterms:created>
  <dcterms:modified xsi:type="dcterms:W3CDTF">2020-01-14T14:54:00Z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0x0101005D604E489A710F48B80761E832F2A9CD</vt:lpwstr>
  </property>
  <property fmtid="{D5CDD505-2E9C-101B-9397-08002B2CF9AE}" pid="3" name="Product Name" linkTarget="_Toc330847520">
    <vt:lpwstr>TABLE OF CONTENTS</vt:lpwstr>
  </property>
</Properties>
</file>